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14" w:rsidRDefault="00536A14" w:rsidP="00536A1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kern w:val="36"/>
        </w:rPr>
      </w:pPr>
      <w:r>
        <w:rPr>
          <w:b/>
          <w:bCs/>
          <w:kern w:val="36"/>
        </w:rPr>
        <w:t>Szczegółowe wytyczne dla uczniów oraz rodziców/opiekunów prawnych dzieci, które będą uczęszczały do Szkoły Podstawowej Nr 4 im. gen. Władysława Sikorskiego w Świdniku oraz II Liceum Ogólnokształcącego im. Krzysztofa Kamila Baczyńskiego w Świdniku w okresie wznowienia działalności placówki.</w:t>
      </w:r>
    </w:p>
    <w:p w:rsidR="00536A14" w:rsidRDefault="00536A14" w:rsidP="00536A1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kern w:val="36"/>
        </w:rPr>
      </w:pPr>
      <w:bookmarkStart w:id="0" w:name="_GoBack"/>
      <w:bookmarkEnd w:id="0"/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Uczniowie klas 1-3 szkoły podstawowej mogą brać udział w zajęciach </w:t>
      </w:r>
      <w:proofErr w:type="spellStart"/>
      <w:r>
        <w:rPr>
          <w:rFonts w:ascii="Times New Roman" w:hAnsi="Times New Roman" w:cs="Times New Roman"/>
        </w:rPr>
        <w:t>opiekuńczo–wychowawczych</w:t>
      </w:r>
      <w:proofErr w:type="spellEnd"/>
      <w:r>
        <w:rPr>
          <w:rFonts w:ascii="Times New Roman" w:hAnsi="Times New Roman" w:cs="Times New Roman"/>
        </w:rPr>
        <w:t xml:space="preserve"> z elementami zajęć dydaktycznych na terenie szkoły. Pozostali uczniowie szkoły podstawowej i szkoły ponadpodstawowej mogą korzystać z zająć </w:t>
      </w:r>
      <w:r>
        <w:rPr>
          <w:rFonts w:ascii="Times New Roman" w:hAnsi="Times New Roman" w:cs="Times New Roman"/>
        </w:rPr>
        <w:br/>
        <w:t>w formie konsultacji w placówce.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zajęć </w:t>
      </w:r>
      <w:proofErr w:type="spellStart"/>
      <w:r>
        <w:rPr>
          <w:rFonts w:ascii="Times New Roman" w:hAnsi="Times New Roman" w:cs="Times New Roman"/>
        </w:rPr>
        <w:t>opiekuńczo–wychowawczych</w:t>
      </w:r>
      <w:proofErr w:type="spellEnd"/>
      <w:r>
        <w:rPr>
          <w:rFonts w:ascii="Times New Roman" w:hAnsi="Times New Roman" w:cs="Times New Roman"/>
        </w:rPr>
        <w:t xml:space="preserve"> z elementami zajęć dydaktycznych oraz z zajęć </w:t>
      </w:r>
      <w:r>
        <w:rPr>
          <w:rFonts w:ascii="Times New Roman" w:hAnsi="Times New Roman" w:cs="Times New Roman"/>
        </w:rPr>
        <w:br/>
        <w:t>w formie konsultacji w szkole mogą korzystać uczniowie zdrowi, bez objawów choroby zakaźnej.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może przyjść na konsultację do szkoły tylko w wyznaczonym terminie zgodnie </w:t>
      </w:r>
      <w:r>
        <w:rPr>
          <w:rFonts w:ascii="Times New Roman" w:hAnsi="Times New Roman" w:cs="Times New Roman"/>
        </w:rPr>
        <w:br/>
        <w:t>z harmonogramem konsultacji indywidualnych lub grupowych.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uczeń nie może przyjść na konsultacje, to powinien ten fakt zgłosić nauczycielowi.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grupie może przebywać do 12 uczniów. 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grupa uczniów ma wyznaczoną stałą salę.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musi posiadać własne przybory i podręczniki, które w czasie zajęć mogą znajdować się na stoliku szkolnym ucznia, w tornistrze lub we własnej szafce. 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nie mogą wymieniać się przyborami szkolnymi między sobą.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nie może zabierać ze sobą do szkoły niepotrzebnych przedmiotów.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drodze do i ze szkoły uczeń oraz rodzice/opiekunowie powinni korzystać z osłony </w:t>
      </w:r>
      <w:r>
        <w:rPr>
          <w:rFonts w:ascii="Times New Roman" w:hAnsi="Times New Roman" w:cs="Times New Roman"/>
        </w:rPr>
        <w:br/>
        <w:t>na usta i nos.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Rodzice i opiekunowie przyprowadzający/odbierający uczniów do/ze szkoły powinni zachować dystans społeczny w odniesieniu do pracowników szkoły oraz innych uczniów </w:t>
      </w:r>
      <w:r>
        <w:rPr>
          <w:rFonts w:ascii="Times New Roman" w:hAnsi="Times New Roman" w:cs="Times New Roman"/>
        </w:rPr>
        <w:br/>
        <w:t>i ich rodziców wynoszący min. 2 m.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Rodzice mogą wchodzić z dziećmi wyłącznie do przestrzeni wspólnej szkoły </w:t>
      </w:r>
      <w:r>
        <w:rPr>
          <w:rFonts w:ascii="Times New Roman" w:hAnsi="Times New Roman" w:cs="Times New Roman"/>
        </w:rPr>
        <w:br/>
        <w:t xml:space="preserve">lub wyznaczonego obszaru z zachowaniem zasady – jeden rodzic z dzieckiem </w:t>
      </w:r>
      <w:r>
        <w:rPr>
          <w:rFonts w:ascii="Times New Roman" w:hAnsi="Times New Roman" w:cs="Times New Roman"/>
        </w:rPr>
        <w:br/>
        <w:t>lub w odstępie 2 m od kolejnego rodzica z dzieckiem, przy czym należy rygorystycznie przestrzegać wszelkich środków ostrożności (m.in. osłona ust i nosa oraz rękawiczki jednorazowe lub dezynfekcja rąk).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do szkoły są przyprowadzani/odbierani przez osoby zdrowe.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domu przebywa osoba na kwarantannie lub w izolacji nie wolno przyprowadzać ucznia do szkoły oraz umawiać się na konsultację.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uczeń przejawia niepokojące objawy choroby zostanie natychmiast odizolowany</w:t>
      </w:r>
      <w:r>
        <w:rPr>
          <w:rFonts w:ascii="Times New Roman" w:hAnsi="Times New Roman" w:cs="Times New Roman"/>
        </w:rPr>
        <w:br/>
        <w:t>w odrębnym pomieszczeniu (w izolatce). Rodzic/opiekun prawny zostanie niezwłocznie poinformowany o konieczności pilnego odebrania ucznia ze szkoły.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Rodzic/opiekun prawny ma obowiązek, w jak najkrótszym czasie, odebrać dziecko z objawami chorobowymi.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Przed wejściem do budynku szkoły obowiązkowe jest zdezynfekowanie rąk, założenie rękawiczek oraz zasłonięcie ust i nosa.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Rodzic powinien zabrać ze sobą długopis w celu podpisania w placówce stosownych dokumentów.</w:t>
      </w:r>
    </w:p>
    <w:p w:rsidR="00536A14" w:rsidRDefault="00536A14" w:rsidP="00536A14">
      <w:pPr>
        <w:pStyle w:val="punkty"/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Uczniowie bezwzględnie powinni przestrzegać zasad higieny: </w:t>
      </w:r>
    </w:p>
    <w:p w:rsidR="00536A14" w:rsidRDefault="00536A14" w:rsidP="00536A14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umyć ręce wodą z mydłem po przyjściu do szkoły, przed jedzeniem i po powrocie ze świeżego powietrza, po skorzystaniu z toalety;</w:t>
      </w:r>
    </w:p>
    <w:p w:rsidR="00536A14" w:rsidRDefault="00536A14" w:rsidP="00536A14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nie podawać ręki na powitanie;</w:t>
      </w:r>
    </w:p>
    <w:p w:rsidR="00536A14" w:rsidRDefault="00536A14" w:rsidP="00536A14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zachować dystans;</w:t>
      </w:r>
    </w:p>
    <w:p w:rsidR="00536A14" w:rsidRDefault="00536A14" w:rsidP="00536A14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unikać dotykania oczu i ust;</w:t>
      </w:r>
    </w:p>
    <w:p w:rsidR="00536A14" w:rsidRDefault="00536A14" w:rsidP="00536A14">
      <w:pPr>
        <w:pStyle w:val="punkty"/>
        <w:numPr>
          <w:ilvl w:val="0"/>
          <w:numId w:val="2"/>
        </w:numPr>
        <w:spacing w:before="0" w:line="360" w:lineRule="auto"/>
        <w:ind w:hanging="357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w odpowiedni sposób zasłaniać twarz podczas kichania czy kasłania;</w:t>
      </w:r>
    </w:p>
    <w:p w:rsidR="00536A14" w:rsidRDefault="00536A14" w:rsidP="00536A14">
      <w:pPr>
        <w:pStyle w:val="punkty"/>
        <w:numPr>
          <w:ilvl w:val="0"/>
          <w:numId w:val="2"/>
        </w:numPr>
        <w:spacing w:before="0" w:line="360" w:lineRule="auto"/>
        <w:ind w:hanging="357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unikać większych skupisk uczniów;</w:t>
      </w:r>
    </w:p>
    <w:p w:rsidR="00536A14" w:rsidRDefault="00536A14" w:rsidP="00536A14">
      <w:pPr>
        <w:pStyle w:val="punkty"/>
        <w:numPr>
          <w:ilvl w:val="0"/>
          <w:numId w:val="2"/>
        </w:numPr>
        <w:spacing w:before="0" w:line="360" w:lineRule="auto"/>
        <w:ind w:hanging="357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zachować dystans przebywając na korytarzu, w toalecie, innych pomieszczeniach wspólnych oraz na terenie szkoły.</w:t>
      </w:r>
    </w:p>
    <w:p w:rsidR="00536A14" w:rsidRDefault="00536A14" w:rsidP="00536A14">
      <w:pPr>
        <w:pStyle w:val="punkty"/>
        <w:spacing w:before="0" w:line="360" w:lineRule="auto"/>
        <w:ind w:hanging="357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Uczniowie mają obowiązek stosować się do zasad bezpieczeństwa obowiązujących </w:t>
      </w:r>
      <w:r>
        <w:rPr>
          <w:rFonts w:ascii="Times New Roman" w:hAnsi="Times New Roman" w:cs="Times New Roman"/>
          <w:lang w:bidi="pl-PL"/>
        </w:rPr>
        <w:br/>
        <w:t>w szkole.</w:t>
      </w:r>
    </w:p>
    <w:p w:rsidR="00536A14" w:rsidRDefault="00536A14" w:rsidP="00536A14">
      <w:pPr>
        <w:pStyle w:val="punkty"/>
        <w:spacing w:before="0" w:line="360" w:lineRule="auto"/>
        <w:ind w:hanging="357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Uczniowie, chcący skorzystać z zasobów biblioteki szkolnej powinni zapoznać się </w:t>
      </w:r>
      <w:r>
        <w:rPr>
          <w:rFonts w:ascii="Times New Roman" w:hAnsi="Times New Roman" w:cs="Times New Roman"/>
          <w:lang w:bidi="pl-PL"/>
        </w:rPr>
        <w:br/>
        <w:t>ze szczegółowymi zasadami korzystania z biblioteki szkolnej.</w:t>
      </w:r>
    </w:p>
    <w:p w:rsidR="00E96CD6" w:rsidRDefault="00E96CD6"/>
    <w:sectPr w:rsidR="00E96CD6" w:rsidSect="00E9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5E31"/>
    <w:multiLevelType w:val="hybridMultilevel"/>
    <w:tmpl w:val="A2FC0E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675CF"/>
    <w:multiLevelType w:val="hybridMultilevel"/>
    <w:tmpl w:val="960A8BB2"/>
    <w:lvl w:ilvl="0" w:tplc="D0E2F172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6A14"/>
    <w:rsid w:val="00536A14"/>
    <w:rsid w:val="00E9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locked/>
    <w:rsid w:val="00536A14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536A14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2020-05-22T14:19:00Z</dcterms:created>
  <dcterms:modified xsi:type="dcterms:W3CDTF">2020-05-22T14:20:00Z</dcterms:modified>
</cp:coreProperties>
</file>