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24" w:rsidRDefault="00D351FD">
      <w:r>
        <w:rPr>
          <w:noProof/>
          <w:lang w:eastAsia="pl-PL"/>
        </w:rPr>
        <w:drawing>
          <wp:inline distT="0" distB="0" distL="0" distR="0" wp14:anchorId="2618FC58" wp14:editId="409FA444">
            <wp:extent cx="9755505" cy="6645910"/>
            <wp:effectExtent l="0" t="0" r="0" b="254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955524" w:rsidSect="00C67F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FD"/>
    <w:rsid w:val="00086D4D"/>
    <w:rsid w:val="001F71C0"/>
    <w:rsid w:val="0042260C"/>
    <w:rsid w:val="005A56F4"/>
    <w:rsid w:val="00621C16"/>
    <w:rsid w:val="00931569"/>
    <w:rsid w:val="00955524"/>
    <w:rsid w:val="00A040B5"/>
    <w:rsid w:val="00A45B3C"/>
    <w:rsid w:val="00A8648C"/>
    <w:rsid w:val="00AC49A8"/>
    <w:rsid w:val="00BB16AC"/>
    <w:rsid w:val="00C67FFD"/>
    <w:rsid w:val="00D351FD"/>
    <w:rsid w:val="00F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53BA3-DF35-4943-AA39-3301B5F7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yskD\Dokumenty%20Eli\2016_2017\Samorz&#261;d%20Uczniowski\FREKWENCJE%202016\WYKRES_FREKWENCJA_marzec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pl-PL" sz="1800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rPr>
              <a:t>ZESTAWIENIE FREKWENCJI W POSZCZEGÓLNYCH KLASACH - KWIECIEŃ 2017</a:t>
            </a:r>
            <a:endParaRPr lang="en-US" sz="18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endParaRPr>
          </a:p>
        </c:rich>
      </c:tx>
      <c:layout>
        <c:manualLayout>
          <c:xMode val="edge"/>
          <c:yMode val="edge"/>
          <c:x val="0.16583316701111461"/>
          <c:y val="1.8806286893032018E-2"/>
        </c:manualLayout>
      </c:layout>
      <c:overlay val="0"/>
      <c:spPr>
        <a:solidFill>
          <a:schemeClr val="accent3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9.0238066112545423E-2"/>
          <c:y val="0.11540503856065286"/>
          <c:w val="0.70101282719872615"/>
          <c:h val="0.788939156989243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Arkusz1!$C$11</c:f>
              <c:strCache>
                <c:ptCount val="1"/>
                <c:pt idx="0">
                  <c:v>FREKWENCJAW KLASACH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400" b="1">
                        <a:solidFill>
                          <a:sysClr val="windowText" lastClr="000000"/>
                        </a:solidFill>
                      </a:defRPr>
                    </a:pPr>
                    <a:fld id="{FEBD86ED-1AC0-492C-8C8B-873FEEC2AB37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>
                        <a:defRPr sz="1400" b="1">
                          <a:solidFill>
                            <a:sysClr val="windowText" lastClr="000000"/>
                          </a:solidFill>
                        </a:defRPr>
                      </a:pPr>
                      <a:t>[WARTOŚĆ]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800" b="1">
                      <a:solidFill>
                        <a:srgbClr val="FF0000"/>
                      </a:solidFill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fld id="{BDC60258-5790-42F7-AF2F-906AEB8EF257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Arkusz1!$B$12:$B$17</c:f>
              <c:strCache>
                <c:ptCount val="6"/>
                <c:pt idx="0">
                  <c:v>4 A</c:v>
                </c:pt>
                <c:pt idx="1">
                  <c:v>4 B</c:v>
                </c:pt>
                <c:pt idx="2">
                  <c:v>5 A</c:v>
                </c:pt>
                <c:pt idx="3">
                  <c:v>5 B</c:v>
                </c:pt>
                <c:pt idx="4">
                  <c:v>6 A</c:v>
                </c:pt>
                <c:pt idx="5">
                  <c:v>6 B</c:v>
                </c:pt>
              </c:strCache>
            </c:strRef>
          </c:cat>
          <c:val>
            <c:numRef>
              <c:f>Arkusz1!$C$12:$C$17</c:f>
              <c:numCache>
                <c:formatCode>0.00%</c:formatCode>
                <c:ptCount val="6"/>
                <c:pt idx="0">
                  <c:v>0.91400000000000003</c:v>
                </c:pt>
                <c:pt idx="1">
                  <c:v>0.94710000000000005</c:v>
                </c:pt>
                <c:pt idx="2">
                  <c:v>0.93989999999999996</c:v>
                </c:pt>
                <c:pt idx="3">
                  <c:v>0.94610000000000005</c:v>
                </c:pt>
                <c:pt idx="4">
                  <c:v>0.91710000000000003</c:v>
                </c:pt>
                <c:pt idx="5">
                  <c:v>0.8478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01137744"/>
        <c:axId val="201140544"/>
      </c:barChart>
      <c:catAx>
        <c:axId val="20113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pl-PL"/>
          </a:p>
        </c:txPr>
        <c:crossAx val="201140544"/>
        <c:crosses val="autoZero"/>
        <c:auto val="1"/>
        <c:lblAlgn val="ctr"/>
        <c:lblOffset val="100"/>
        <c:noMultiLvlLbl val="0"/>
      </c:catAx>
      <c:valAx>
        <c:axId val="201140544"/>
        <c:scaling>
          <c:orientation val="minMax"/>
          <c:max val="1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400"/>
            </a:pPr>
            <a:endParaRPr lang="pl-PL"/>
          </a:p>
        </c:txPr>
        <c:crossAx val="201137744"/>
        <c:crosses val="autoZero"/>
        <c:crossBetween val="between"/>
      </c:valAx>
      <c:spPr>
        <a:noFill/>
      </c:spPr>
    </c:plotArea>
    <c:legend>
      <c:legendPos val="r"/>
      <c:legendEntry>
        <c:idx val="0"/>
        <c:txPr>
          <a:bodyPr/>
          <a:lstStyle/>
          <a:p>
            <a:pPr>
              <a:defRPr sz="1600"/>
            </a:pPr>
            <a:endParaRPr lang="pl-PL"/>
          </a:p>
        </c:txPr>
      </c:legendEntry>
      <c:layout>
        <c:manualLayout>
          <c:xMode val="edge"/>
          <c:yMode val="edge"/>
          <c:x val="0.83376929069475492"/>
          <c:y val="0.45377425982808245"/>
          <c:w val="0.15368655953740989"/>
          <c:h val="0.1531311373664424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01B6-5F80-4CE7-AF31-3CB4E699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 Pitrus</cp:lastModifiedBy>
  <cp:revision>2</cp:revision>
  <cp:lastPrinted>2017-05-14T19:19:00Z</cp:lastPrinted>
  <dcterms:created xsi:type="dcterms:W3CDTF">2017-05-14T19:19:00Z</dcterms:created>
  <dcterms:modified xsi:type="dcterms:W3CDTF">2017-05-14T19:19:00Z</dcterms:modified>
</cp:coreProperties>
</file>