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24" w:rsidRDefault="009370E4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E6DA06C" wp14:editId="4E38C146">
            <wp:extent cx="9858375" cy="667702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55524" w:rsidSect="00C67F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FD"/>
    <w:rsid w:val="001A3FD7"/>
    <w:rsid w:val="005A56F4"/>
    <w:rsid w:val="009370E4"/>
    <w:rsid w:val="00955524"/>
    <w:rsid w:val="00AC49A8"/>
    <w:rsid w:val="00C6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%20Eli\2014_2015\SU\FREKWENCJE\WYKRES_FREKWENCJA_pa&#378;dziernik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800">
                <a:solidFill>
                  <a:schemeClr val="bg1"/>
                </a:solidFill>
              </a:rPr>
              <a:t>ZESTAWIENIE FREKWENCJI W POSZCZEGÓLNYCH KLASACH - PAŹDZIERNIK 2014</a:t>
            </a:r>
            <a:endParaRPr lang="en-US" sz="1800">
              <a:solidFill>
                <a:schemeClr val="bg1"/>
              </a:solidFill>
            </a:endParaRPr>
          </a:p>
        </c:rich>
      </c:tx>
      <c:layout>
        <c:manualLayout>
          <c:xMode val="edge"/>
          <c:yMode val="edge"/>
          <c:x val="0.16583316701111461"/>
          <c:y val="1.8806286893032018E-2"/>
        </c:manualLayout>
      </c:layout>
      <c:overlay val="0"/>
      <c:spPr>
        <a:solidFill>
          <a:srgbClr val="FF0000"/>
        </a:solidFill>
      </c:spPr>
    </c:title>
    <c:autoTitleDeleted val="0"/>
    <c:plotArea>
      <c:layout>
        <c:manualLayout>
          <c:layoutTarget val="inner"/>
          <c:xMode val="edge"/>
          <c:yMode val="edge"/>
          <c:x val="9.0238066112545423E-2"/>
          <c:y val="0.11540503856065286"/>
          <c:w val="0.70101282719872615"/>
          <c:h val="0.788939156989243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Arkusz1!$C$11</c:f>
              <c:strCache>
                <c:ptCount val="1"/>
                <c:pt idx="0">
                  <c:v>FREKWENCJAW KLASACH</c:v>
                </c:pt>
              </c:strCache>
            </c:strRef>
          </c:tx>
          <c:spPr>
            <a:gradFill>
              <a:gsLst>
                <a:gs pos="32000">
                  <a:srgbClr val="FF0000"/>
                </a:gs>
                <a:gs pos="69000">
                  <a:srgbClr val="FFFF00"/>
                </a:gs>
                <a:gs pos="100000">
                  <a:srgbClr val="FFC000"/>
                </a:gs>
              </a:gsLst>
              <a:lin ang="5400000" scaled="0"/>
            </a:gra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Arkusz1!$B$12:$B$17</c:f>
              <c:strCache>
                <c:ptCount val="6"/>
                <c:pt idx="0">
                  <c:v>4 A</c:v>
                </c:pt>
                <c:pt idx="1">
                  <c:v>4 B</c:v>
                </c:pt>
                <c:pt idx="2">
                  <c:v>5 A</c:v>
                </c:pt>
                <c:pt idx="3">
                  <c:v>5 B</c:v>
                </c:pt>
                <c:pt idx="4">
                  <c:v>6 A</c:v>
                </c:pt>
                <c:pt idx="5">
                  <c:v>6 B</c:v>
                </c:pt>
              </c:strCache>
            </c:strRef>
          </c:cat>
          <c:val>
            <c:numRef>
              <c:f>Arkusz1!$C$12:$C$17</c:f>
              <c:numCache>
                <c:formatCode>0.00%</c:formatCode>
                <c:ptCount val="6"/>
                <c:pt idx="0">
                  <c:v>0.92830000000000001</c:v>
                </c:pt>
                <c:pt idx="1">
                  <c:v>0.93820000000000003</c:v>
                </c:pt>
                <c:pt idx="2">
                  <c:v>0.93140000000000001</c:v>
                </c:pt>
                <c:pt idx="3">
                  <c:v>0.91810000000000003</c:v>
                </c:pt>
                <c:pt idx="4">
                  <c:v>0.91120000000000001</c:v>
                </c:pt>
                <c:pt idx="5">
                  <c:v>0.93320000000000003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29472512"/>
        <c:axId val="130124608"/>
      </c:barChart>
      <c:catAx>
        <c:axId val="129472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pl-PL"/>
          </a:p>
        </c:txPr>
        <c:crossAx val="130124608"/>
        <c:crosses val="autoZero"/>
        <c:auto val="1"/>
        <c:lblAlgn val="ctr"/>
        <c:lblOffset val="100"/>
        <c:noMultiLvlLbl val="0"/>
      </c:catAx>
      <c:valAx>
        <c:axId val="130124608"/>
        <c:scaling>
          <c:orientation val="minMax"/>
          <c:max val="1"/>
        </c:scaling>
        <c:delete val="0"/>
        <c:axPos val="l"/>
        <c:majorGridlines/>
        <c:numFmt formatCode="0.00%" sourceLinked="0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1400"/>
            </a:pPr>
            <a:endParaRPr lang="pl-PL"/>
          </a:p>
        </c:txPr>
        <c:crossAx val="129472512"/>
        <c:crosses val="autoZero"/>
        <c:crossBetween val="between"/>
      </c:valAx>
      <c:spPr>
        <a:noFill/>
      </c:spPr>
    </c:plotArea>
    <c:legend>
      <c:legendPos val="r"/>
      <c:legendEntry>
        <c:idx val="0"/>
        <c:txPr>
          <a:bodyPr/>
          <a:lstStyle/>
          <a:p>
            <a:pPr>
              <a:defRPr sz="1400"/>
            </a:pPr>
            <a:endParaRPr lang="pl-PL"/>
          </a:p>
        </c:txPr>
      </c:legendEntry>
      <c:layout>
        <c:manualLayout>
          <c:xMode val="edge"/>
          <c:yMode val="edge"/>
          <c:x val="0.83376929069475492"/>
          <c:y val="0.45377425982808245"/>
          <c:w val="0.13154186161512418"/>
          <c:h val="0.15313113736644243"/>
        </c:manualLayout>
      </c:layout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Pawello</dc:creator>
  <cp:lastModifiedBy>Pawello</cp:lastModifiedBy>
  <cp:revision>3</cp:revision>
  <dcterms:created xsi:type="dcterms:W3CDTF">2014-11-15T18:43:00Z</dcterms:created>
  <dcterms:modified xsi:type="dcterms:W3CDTF">2014-11-15T18:54:00Z</dcterms:modified>
</cp:coreProperties>
</file>