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6" w:rsidRDefault="00EE3276" w:rsidP="008A17A6">
      <w:pPr>
        <w:spacing w:before="100" w:beforeAutospacing="1" w:after="100" w:afterAutospacing="1" w:line="240" w:lineRule="auto"/>
        <w:jc w:val="center"/>
        <w:rPr>
          <w:rFonts w:ascii="Times New Roman" w:eastAsia="Times New Roman" w:hAnsi="Times New Roman" w:cs="Times New Roman"/>
          <w:b/>
          <w:bCs/>
          <w:sz w:val="28"/>
          <w:szCs w:val="28"/>
          <w:lang w:eastAsia="pl-PL"/>
        </w:rPr>
      </w:pPr>
    </w:p>
    <w:p w:rsidR="00EE3276" w:rsidRDefault="008A17A6" w:rsidP="008A17A6">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8A17A6">
        <w:rPr>
          <w:rFonts w:ascii="Times New Roman" w:eastAsia="Times New Roman" w:hAnsi="Times New Roman" w:cs="Times New Roman"/>
          <w:b/>
          <w:bCs/>
          <w:sz w:val="28"/>
          <w:szCs w:val="28"/>
          <w:lang w:eastAsia="pl-PL"/>
        </w:rPr>
        <w:t xml:space="preserve">Analiza wyników </w:t>
      </w:r>
      <w:r w:rsidR="00342695">
        <w:rPr>
          <w:rFonts w:ascii="Times New Roman" w:eastAsia="Times New Roman" w:hAnsi="Times New Roman" w:cs="Times New Roman"/>
          <w:b/>
          <w:bCs/>
          <w:sz w:val="28"/>
          <w:szCs w:val="28"/>
          <w:lang w:eastAsia="pl-PL"/>
        </w:rPr>
        <w:t>s</w:t>
      </w:r>
      <w:r w:rsidRPr="008A17A6">
        <w:rPr>
          <w:rFonts w:ascii="Times New Roman" w:eastAsia="Times New Roman" w:hAnsi="Times New Roman" w:cs="Times New Roman"/>
          <w:b/>
          <w:bCs/>
          <w:sz w:val="28"/>
          <w:szCs w:val="28"/>
          <w:lang w:eastAsia="pl-PL"/>
        </w:rPr>
        <w:t xml:space="preserve">prawdzianu </w:t>
      </w:r>
      <w:r w:rsidR="00342695">
        <w:rPr>
          <w:rFonts w:ascii="Times New Roman" w:eastAsia="Times New Roman" w:hAnsi="Times New Roman" w:cs="Times New Roman"/>
          <w:b/>
          <w:bCs/>
          <w:sz w:val="28"/>
          <w:szCs w:val="28"/>
          <w:lang w:eastAsia="pl-PL"/>
        </w:rPr>
        <w:t>kompetencji</w:t>
      </w:r>
    </w:p>
    <w:p w:rsidR="008A17A6" w:rsidRPr="008A17A6" w:rsidRDefault="008A17A6" w:rsidP="00EE3276">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w szóstej klasie</w:t>
      </w:r>
      <w:r w:rsidR="00EE3276">
        <w:rPr>
          <w:rFonts w:ascii="Times New Roman" w:eastAsia="Times New Roman" w:hAnsi="Times New Roman" w:cs="Times New Roman"/>
          <w:b/>
          <w:sz w:val="28"/>
          <w:szCs w:val="28"/>
          <w:lang w:eastAsia="pl-PL"/>
        </w:rPr>
        <w:t xml:space="preserve"> </w:t>
      </w:r>
      <w:r w:rsidRPr="008A17A6">
        <w:rPr>
          <w:rFonts w:ascii="Times New Roman" w:eastAsia="Times New Roman" w:hAnsi="Times New Roman" w:cs="Times New Roman"/>
          <w:b/>
          <w:sz w:val="28"/>
          <w:szCs w:val="28"/>
          <w:lang w:eastAsia="pl-PL"/>
        </w:rPr>
        <w:t>Szkoły Podstawo</w:t>
      </w:r>
      <w:r w:rsidR="00342695">
        <w:rPr>
          <w:rFonts w:ascii="Times New Roman" w:eastAsia="Times New Roman" w:hAnsi="Times New Roman" w:cs="Times New Roman"/>
          <w:b/>
          <w:sz w:val="28"/>
          <w:szCs w:val="28"/>
          <w:lang w:eastAsia="pl-PL"/>
        </w:rPr>
        <w:t>we</w:t>
      </w:r>
      <w:r w:rsidRPr="008A17A6">
        <w:rPr>
          <w:rFonts w:ascii="Times New Roman" w:eastAsia="Times New Roman" w:hAnsi="Times New Roman" w:cs="Times New Roman"/>
          <w:b/>
          <w:sz w:val="28"/>
          <w:szCs w:val="28"/>
          <w:lang w:eastAsia="pl-PL"/>
        </w:rPr>
        <w:t>j w Dobczynie</w:t>
      </w:r>
    </w:p>
    <w:p w:rsidR="008A17A6" w:rsidRPr="002B394A" w:rsidRDefault="008A17A6" w:rsidP="002B394A">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rok szk. 20</w:t>
      </w:r>
      <w:r w:rsidR="00D22FA5">
        <w:rPr>
          <w:rFonts w:ascii="Times New Roman" w:eastAsia="Times New Roman" w:hAnsi="Times New Roman" w:cs="Times New Roman"/>
          <w:b/>
          <w:bCs/>
          <w:sz w:val="28"/>
          <w:szCs w:val="28"/>
          <w:lang w:eastAsia="pl-PL"/>
        </w:rPr>
        <w:t>13</w:t>
      </w:r>
      <w:r w:rsidRPr="008A17A6">
        <w:rPr>
          <w:rFonts w:ascii="Times New Roman" w:eastAsia="Times New Roman" w:hAnsi="Times New Roman" w:cs="Times New Roman"/>
          <w:b/>
          <w:bCs/>
          <w:sz w:val="28"/>
          <w:szCs w:val="28"/>
          <w:lang w:eastAsia="pl-PL"/>
        </w:rPr>
        <w:t>/201</w:t>
      </w:r>
      <w:r w:rsidR="00D22FA5">
        <w:rPr>
          <w:rFonts w:ascii="Times New Roman" w:eastAsia="Times New Roman" w:hAnsi="Times New Roman" w:cs="Times New Roman"/>
          <w:b/>
          <w:bCs/>
          <w:sz w:val="28"/>
          <w:szCs w:val="28"/>
          <w:lang w:eastAsia="pl-PL"/>
        </w:rPr>
        <w:t>4</w:t>
      </w:r>
    </w:p>
    <w:p w:rsidR="008A17A6" w:rsidRPr="003B351C" w:rsidRDefault="008A17A6" w:rsidP="0041765A">
      <w:pPr>
        <w:spacing w:before="100" w:beforeAutospacing="1" w:after="100" w:afterAutospacing="1" w:line="240" w:lineRule="auto"/>
        <w:ind w:firstLine="708"/>
        <w:rPr>
          <w:rFonts w:ascii="Times New Roman" w:eastAsia="Times New Roman" w:hAnsi="Times New Roman" w:cs="Times New Roman"/>
          <w:lang w:eastAsia="pl-PL"/>
        </w:rPr>
      </w:pPr>
      <w:r w:rsidRPr="003B351C">
        <w:rPr>
          <w:rFonts w:ascii="Times New Roman" w:eastAsia="Times New Roman" w:hAnsi="Times New Roman" w:cs="Times New Roman"/>
          <w:lang w:eastAsia="pl-PL"/>
        </w:rPr>
        <w:t xml:space="preserve">Dnia </w:t>
      </w:r>
      <w:r w:rsidR="004A0E37">
        <w:rPr>
          <w:rFonts w:ascii="Times New Roman" w:eastAsia="Times New Roman" w:hAnsi="Times New Roman" w:cs="Times New Roman"/>
          <w:b/>
          <w:lang w:eastAsia="pl-PL"/>
        </w:rPr>
        <w:t>1</w:t>
      </w:r>
      <w:r w:rsidR="00257577">
        <w:rPr>
          <w:rFonts w:ascii="Times New Roman" w:eastAsia="Times New Roman" w:hAnsi="Times New Roman" w:cs="Times New Roman"/>
          <w:b/>
          <w:lang w:eastAsia="pl-PL"/>
        </w:rPr>
        <w:t xml:space="preserve"> kwietnia</w:t>
      </w:r>
      <w:r w:rsidR="004A0E37">
        <w:rPr>
          <w:rFonts w:ascii="Times New Roman" w:eastAsia="Times New Roman" w:hAnsi="Times New Roman" w:cs="Times New Roman"/>
          <w:b/>
          <w:lang w:eastAsia="pl-PL"/>
        </w:rPr>
        <w:t xml:space="preserve"> 2014</w:t>
      </w:r>
      <w:r w:rsidRPr="003B351C">
        <w:rPr>
          <w:rFonts w:ascii="Times New Roman" w:eastAsia="Times New Roman" w:hAnsi="Times New Roman" w:cs="Times New Roman"/>
          <w:lang w:eastAsia="pl-PL"/>
        </w:rPr>
        <w:t xml:space="preserve"> roku uczniowie </w:t>
      </w:r>
      <w:r w:rsidR="00720314" w:rsidRPr="003B351C">
        <w:rPr>
          <w:rFonts w:ascii="Times New Roman" w:eastAsia="Times New Roman" w:hAnsi="Times New Roman" w:cs="Times New Roman"/>
          <w:lang w:eastAsia="pl-PL"/>
        </w:rPr>
        <w:t xml:space="preserve">klasy szóstej </w:t>
      </w:r>
      <w:r w:rsidRPr="003B351C">
        <w:rPr>
          <w:rFonts w:ascii="Times New Roman" w:eastAsia="Times New Roman" w:hAnsi="Times New Roman" w:cs="Times New Roman"/>
          <w:lang w:eastAsia="pl-PL"/>
        </w:rPr>
        <w:t>przystąpili do</w:t>
      </w:r>
      <w:r w:rsidR="00720314" w:rsidRPr="003B351C">
        <w:rPr>
          <w:rFonts w:ascii="Times New Roman" w:eastAsia="Times New Roman" w:hAnsi="Times New Roman" w:cs="Times New Roman"/>
          <w:lang w:eastAsia="pl-PL"/>
        </w:rPr>
        <w:t xml:space="preserve"> </w:t>
      </w:r>
      <w:r w:rsidR="00257577">
        <w:rPr>
          <w:rFonts w:ascii="Times New Roman" w:hAnsi="Times New Roman" w:cs="Times New Roman"/>
        </w:rPr>
        <w:t>s</w:t>
      </w:r>
      <w:r w:rsidR="00720314" w:rsidRPr="003B351C">
        <w:rPr>
          <w:rFonts w:ascii="Times New Roman" w:hAnsi="Times New Roman" w:cs="Times New Roman"/>
        </w:rPr>
        <w:t>prawdzianu</w:t>
      </w:r>
      <w:r w:rsidR="00257577">
        <w:rPr>
          <w:rFonts w:ascii="Times New Roman" w:hAnsi="Times New Roman" w:cs="Times New Roman"/>
        </w:rPr>
        <w:t xml:space="preserve"> kompetencji szóstoklasisty</w:t>
      </w:r>
      <w:r w:rsidR="005760C7">
        <w:rPr>
          <w:rFonts w:ascii="Times New Roman" w:eastAsia="Times New Roman" w:hAnsi="Times New Roman" w:cs="Times New Roman"/>
          <w:lang w:eastAsia="pl-PL"/>
        </w:rPr>
        <w:t>. Celem sprawdzianu było</w:t>
      </w:r>
      <w:r w:rsidRPr="003B351C">
        <w:rPr>
          <w:rFonts w:ascii="Times New Roman" w:eastAsia="Times New Roman" w:hAnsi="Times New Roman" w:cs="Times New Roman"/>
          <w:lang w:eastAsia="pl-PL"/>
        </w:rPr>
        <w:t xml:space="preserve"> zbadanie, w jakim stopniu uczniowie kończący szóstą klasę szkoły podstawowej opanowali umiejętności opisane w standardach wymagań egzaminacyjnych. </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Podczas sprawdzianu badano umiejętności: </w:t>
      </w:r>
    </w:p>
    <w:p w:rsidR="008A17A6" w:rsidRPr="003B351C" w:rsidRDefault="008A17A6" w:rsidP="00CE4718">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1.       czytania,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2.       pisania,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3.       rozumowania,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4.       korzystania z informacji,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5.       wykorzystywania wiedzy w praktyce. </w:t>
      </w:r>
    </w:p>
    <w:p w:rsidR="008A17A6" w:rsidRDefault="008A17A6" w:rsidP="0041765A">
      <w:pPr>
        <w:spacing w:before="100" w:beforeAutospacing="1" w:after="100" w:afterAutospacing="1" w:line="240" w:lineRule="auto"/>
        <w:ind w:firstLine="708"/>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W roku szkolnym 20</w:t>
      </w:r>
      <w:r w:rsidR="004A0E37">
        <w:rPr>
          <w:rFonts w:ascii="Times New Roman" w:eastAsia="Times New Roman" w:hAnsi="Times New Roman" w:cs="Times New Roman"/>
          <w:szCs w:val="24"/>
          <w:lang w:eastAsia="pl-PL"/>
        </w:rPr>
        <w:t>13</w:t>
      </w:r>
      <w:r w:rsidR="00120F7F" w:rsidRPr="003B351C">
        <w:rPr>
          <w:rFonts w:ascii="Times New Roman" w:eastAsia="Times New Roman" w:hAnsi="Times New Roman" w:cs="Times New Roman"/>
          <w:szCs w:val="24"/>
          <w:lang w:eastAsia="pl-PL"/>
        </w:rPr>
        <w:t>/</w:t>
      </w:r>
      <w:r w:rsidR="004A0E37">
        <w:rPr>
          <w:rFonts w:ascii="Times New Roman" w:eastAsia="Times New Roman" w:hAnsi="Times New Roman" w:cs="Times New Roman"/>
          <w:szCs w:val="24"/>
          <w:lang w:eastAsia="pl-PL"/>
        </w:rPr>
        <w:t xml:space="preserve">2014 </w:t>
      </w:r>
      <w:r w:rsidR="00223965"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w Szkole Podstawowej w Dobczynie do</w:t>
      </w:r>
      <w:r w:rsidR="00257577">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 xml:space="preserve">sprawdzianu przystąpiło </w:t>
      </w:r>
      <w:r w:rsidR="004A0E37">
        <w:rPr>
          <w:rFonts w:ascii="Times New Roman" w:eastAsia="Times New Roman" w:hAnsi="Times New Roman" w:cs="Times New Roman"/>
          <w:szCs w:val="24"/>
          <w:lang w:eastAsia="pl-PL"/>
        </w:rPr>
        <w:t>17</w:t>
      </w:r>
      <w:r w:rsidR="00257577">
        <w:rPr>
          <w:rFonts w:ascii="Times New Roman" w:eastAsia="Times New Roman" w:hAnsi="Times New Roman" w:cs="Times New Roman"/>
          <w:szCs w:val="24"/>
          <w:lang w:eastAsia="pl-PL"/>
        </w:rPr>
        <w:t xml:space="preserve"> </w:t>
      </w:r>
      <w:r w:rsidR="004A0E37">
        <w:rPr>
          <w:rFonts w:ascii="Times New Roman" w:eastAsia="Times New Roman" w:hAnsi="Times New Roman" w:cs="Times New Roman"/>
          <w:szCs w:val="24"/>
          <w:lang w:eastAsia="pl-PL"/>
        </w:rPr>
        <w:t>uczniów.</w:t>
      </w:r>
      <w:r w:rsidR="00720314" w:rsidRPr="003B351C">
        <w:rPr>
          <w:rFonts w:ascii="Times New Roman" w:eastAsia="Times New Roman" w:hAnsi="Times New Roman" w:cs="Times New Roman"/>
          <w:szCs w:val="24"/>
          <w:lang w:eastAsia="pl-PL"/>
        </w:rPr>
        <w:t xml:space="preserve"> </w:t>
      </w:r>
      <w:r w:rsidR="004A0E37">
        <w:rPr>
          <w:rFonts w:ascii="Times New Roman" w:eastAsia="Times New Roman" w:hAnsi="Times New Roman" w:cs="Times New Roman"/>
          <w:szCs w:val="24"/>
          <w:lang w:eastAsia="pl-PL"/>
        </w:rPr>
        <w:t>Wszyscy uczniowie</w:t>
      </w:r>
      <w:r w:rsidR="00257577">
        <w:rPr>
          <w:rFonts w:ascii="Times New Roman" w:eastAsia="Times New Roman" w:hAnsi="Times New Roman" w:cs="Times New Roman"/>
          <w:szCs w:val="24"/>
          <w:lang w:eastAsia="pl-PL"/>
        </w:rPr>
        <w:t xml:space="preserve"> rozwiązywało</w:t>
      </w:r>
      <w:r w:rsidRPr="003B351C">
        <w:rPr>
          <w:rFonts w:ascii="Times New Roman" w:eastAsia="Times New Roman" w:hAnsi="Times New Roman" w:cs="Times New Roman"/>
          <w:szCs w:val="24"/>
          <w:lang w:eastAsia="pl-PL"/>
        </w:rPr>
        <w:t xml:space="preserve"> arkusz standardowy </w:t>
      </w:r>
      <w:r w:rsidRPr="003B351C">
        <w:rPr>
          <w:rFonts w:ascii="Times New Roman" w:eastAsia="Times New Roman" w:hAnsi="Times New Roman" w:cs="Times New Roman"/>
          <w:b/>
          <w:bCs/>
          <w:szCs w:val="24"/>
          <w:lang w:eastAsia="pl-PL"/>
        </w:rPr>
        <w:t>S-</w:t>
      </w:r>
      <w:r w:rsidR="00E72EAE" w:rsidRPr="003B351C">
        <w:rPr>
          <w:rFonts w:ascii="Times New Roman" w:eastAsia="Times New Roman" w:hAnsi="Times New Roman" w:cs="Times New Roman"/>
          <w:b/>
          <w:bCs/>
          <w:szCs w:val="24"/>
          <w:lang w:eastAsia="pl-PL"/>
        </w:rPr>
        <w:t>1</w:t>
      </w:r>
      <w:r w:rsidRPr="003B351C">
        <w:rPr>
          <w:rFonts w:ascii="Times New Roman" w:eastAsia="Times New Roman" w:hAnsi="Times New Roman" w:cs="Times New Roman"/>
          <w:b/>
          <w:bCs/>
          <w:szCs w:val="24"/>
          <w:lang w:eastAsia="pl-PL"/>
        </w:rPr>
        <w:t>-1</w:t>
      </w:r>
      <w:r w:rsidR="00E72EAE" w:rsidRPr="003B351C">
        <w:rPr>
          <w:rFonts w:ascii="Times New Roman" w:eastAsia="Times New Roman" w:hAnsi="Times New Roman" w:cs="Times New Roman"/>
          <w:b/>
          <w:bCs/>
          <w:szCs w:val="24"/>
          <w:lang w:eastAsia="pl-PL"/>
        </w:rPr>
        <w:t>1</w:t>
      </w:r>
      <w:r w:rsidRPr="003B351C">
        <w:rPr>
          <w:rFonts w:ascii="Times New Roman" w:eastAsia="Times New Roman" w:hAnsi="Times New Roman" w:cs="Times New Roman"/>
          <w:b/>
          <w:bCs/>
          <w:szCs w:val="24"/>
          <w:lang w:eastAsia="pl-PL"/>
        </w:rPr>
        <w:t>2</w:t>
      </w:r>
      <w:r w:rsidR="004A0E37">
        <w:rPr>
          <w:rFonts w:ascii="Times New Roman" w:eastAsia="Times New Roman" w:hAnsi="Times New Roman" w:cs="Times New Roman"/>
          <w:b/>
          <w:bCs/>
          <w:szCs w:val="24"/>
          <w:lang w:eastAsia="pl-PL"/>
        </w:rPr>
        <w:t>.</w:t>
      </w:r>
      <w:r w:rsidR="004A0E37">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Arkusz standardowy S-1-1</w:t>
      </w:r>
      <w:r w:rsidR="00E72EAE" w:rsidRPr="003B351C">
        <w:rPr>
          <w:rFonts w:ascii="Times New Roman" w:eastAsia="Times New Roman" w:hAnsi="Times New Roman" w:cs="Times New Roman"/>
          <w:szCs w:val="24"/>
          <w:lang w:eastAsia="pl-PL"/>
        </w:rPr>
        <w:t>1</w:t>
      </w:r>
      <w:r w:rsidRPr="003B351C">
        <w:rPr>
          <w:rFonts w:ascii="Times New Roman" w:eastAsia="Times New Roman" w:hAnsi="Times New Roman" w:cs="Times New Roman"/>
          <w:szCs w:val="24"/>
          <w:lang w:eastAsia="pl-PL"/>
        </w:rPr>
        <w:t>2, który rozwiązywali uczniowie bez dysfunkcji (</w:t>
      </w:r>
      <w:r w:rsidR="004A0E37">
        <w:rPr>
          <w:rFonts w:ascii="Times New Roman" w:eastAsia="Times New Roman" w:hAnsi="Times New Roman" w:cs="Times New Roman"/>
          <w:szCs w:val="24"/>
          <w:lang w:eastAsia="pl-PL"/>
        </w:rPr>
        <w:t>12</w:t>
      </w:r>
      <w:r w:rsidRPr="003B351C">
        <w:rPr>
          <w:rFonts w:ascii="Times New Roman" w:eastAsia="Times New Roman" w:hAnsi="Times New Roman" w:cs="Times New Roman"/>
          <w:szCs w:val="24"/>
          <w:lang w:eastAsia="pl-PL"/>
        </w:rPr>
        <w:t>) i uczniowie z dysleksją (</w:t>
      </w:r>
      <w:r w:rsidR="004A0E37">
        <w:rPr>
          <w:rFonts w:ascii="Times New Roman" w:eastAsia="Times New Roman" w:hAnsi="Times New Roman" w:cs="Times New Roman"/>
          <w:szCs w:val="24"/>
          <w:lang w:eastAsia="pl-PL"/>
        </w:rPr>
        <w:t>5</w:t>
      </w:r>
      <w:r w:rsidRPr="003B351C">
        <w:rPr>
          <w:rFonts w:ascii="Times New Roman" w:eastAsia="Times New Roman" w:hAnsi="Times New Roman" w:cs="Times New Roman"/>
          <w:szCs w:val="24"/>
          <w:lang w:eastAsia="pl-PL"/>
        </w:rPr>
        <w:t>) z</w:t>
      </w:r>
      <w:r w:rsidR="000B78CE">
        <w:rPr>
          <w:rFonts w:ascii="Times New Roman" w:eastAsia="Times New Roman" w:hAnsi="Times New Roman" w:cs="Times New Roman"/>
          <w:szCs w:val="24"/>
          <w:lang w:eastAsia="pl-PL"/>
        </w:rPr>
        <w:t>awierał 20 zadań zamkniętych</w:t>
      </w:r>
      <w:r w:rsidR="00397E1B">
        <w:rPr>
          <w:rFonts w:ascii="Times New Roman" w:eastAsia="Times New Roman" w:hAnsi="Times New Roman" w:cs="Times New Roman"/>
          <w:szCs w:val="24"/>
          <w:lang w:eastAsia="pl-PL"/>
        </w:rPr>
        <w:t xml:space="preserve"> </w:t>
      </w:r>
      <w:r w:rsidR="000B78CE">
        <w:rPr>
          <w:rFonts w:ascii="Times New Roman" w:eastAsia="Times New Roman" w:hAnsi="Times New Roman" w:cs="Times New Roman"/>
          <w:szCs w:val="24"/>
          <w:lang w:eastAsia="pl-PL"/>
        </w:rPr>
        <w:t>i 6</w:t>
      </w:r>
      <w:r w:rsidRPr="003B351C">
        <w:rPr>
          <w:rFonts w:ascii="Times New Roman" w:eastAsia="Times New Roman" w:hAnsi="Times New Roman" w:cs="Times New Roman"/>
          <w:szCs w:val="24"/>
          <w:lang w:eastAsia="pl-PL"/>
        </w:rPr>
        <w:t xml:space="preserve"> </w:t>
      </w:r>
      <w:r w:rsidR="00397E1B">
        <w:rPr>
          <w:rFonts w:ascii="Times New Roman" w:eastAsia="Times New Roman" w:hAnsi="Times New Roman" w:cs="Times New Roman"/>
          <w:szCs w:val="24"/>
          <w:lang w:eastAsia="pl-PL"/>
        </w:rPr>
        <w:t xml:space="preserve">zadań </w:t>
      </w:r>
      <w:r w:rsidRPr="003B351C">
        <w:rPr>
          <w:rFonts w:ascii="Times New Roman" w:eastAsia="Times New Roman" w:hAnsi="Times New Roman" w:cs="Times New Roman"/>
          <w:szCs w:val="24"/>
          <w:lang w:eastAsia="pl-PL"/>
        </w:rPr>
        <w:t xml:space="preserve">otwartych. Wszystkie zadania zamknięte były zadaniami wielokrotnego wyboru, w których uczeń wskazywał jedną odpowiedź spośród czterech zaproponowanych. Każde zadanie sprawdzało jedną umiejętność. Za poprawne rozwiązanie wszystkich zadań zamkniętych uczeń mógł otrzymać 20 punktów, za poprawne rozwiązanie zadań otwartych również 20 punktów. Udzielenie prawidłowych odpowiedzi do wszystkich zadań z arkusza umożliwiło piszącemu uzyskanie 40 punktów. Podstawowy czas trwania sprawdzianu wynosił 60 minut. </w:t>
      </w:r>
    </w:p>
    <w:p w:rsidR="009C50EE" w:rsidRDefault="009C50EE" w:rsidP="009C50EE">
      <w:pPr>
        <w:spacing w:before="100" w:beforeAutospacing="1" w:after="100" w:afterAutospacing="1" w:line="240" w:lineRule="auto"/>
        <w:jc w:val="center"/>
        <w:rPr>
          <w:rFonts w:ascii="Times New Roman" w:eastAsia="Times New Roman" w:hAnsi="Times New Roman" w:cs="Times New Roman"/>
          <w:b/>
          <w:i/>
          <w:sz w:val="24"/>
          <w:szCs w:val="24"/>
          <w:lang w:eastAsia="pl-PL"/>
        </w:rPr>
      </w:pPr>
      <w:r w:rsidRPr="008A17A6">
        <w:rPr>
          <w:rFonts w:ascii="Times New Roman" w:eastAsia="Times New Roman" w:hAnsi="Times New Roman" w:cs="Times New Roman"/>
          <w:b/>
          <w:i/>
          <w:sz w:val="24"/>
          <w:szCs w:val="24"/>
          <w:lang w:eastAsia="pl-PL"/>
        </w:rPr>
        <w:t xml:space="preserve">Tabela 1. </w:t>
      </w:r>
      <w:r>
        <w:rPr>
          <w:rFonts w:ascii="Times New Roman" w:eastAsia="Times New Roman" w:hAnsi="Times New Roman" w:cs="Times New Roman"/>
          <w:b/>
          <w:i/>
          <w:sz w:val="24"/>
          <w:szCs w:val="24"/>
          <w:lang w:eastAsia="pl-PL"/>
        </w:rPr>
        <w:t>Plan arkusza standardowego</w:t>
      </w:r>
    </w:p>
    <w:tbl>
      <w:tblPr>
        <w:tblStyle w:val="Tabela-Siatka"/>
        <w:tblW w:w="0" w:type="auto"/>
        <w:tblLook w:val="04A0"/>
      </w:tblPr>
      <w:tblGrid>
        <w:gridCol w:w="2548"/>
        <w:gridCol w:w="2548"/>
        <w:gridCol w:w="2548"/>
        <w:gridCol w:w="2548"/>
      </w:tblGrid>
      <w:tr w:rsidR="009C50EE" w:rsidTr="008C5C62">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b/>
                <w:i/>
                <w:sz w:val="24"/>
                <w:szCs w:val="24"/>
                <w:lang w:eastAsia="pl-PL"/>
              </w:rPr>
            </w:pPr>
            <w:r w:rsidRPr="008C5C62">
              <w:rPr>
                <w:rFonts w:ascii="Times New Roman" w:eastAsia="Times New Roman" w:hAnsi="Times New Roman" w:cs="Times New Roman"/>
                <w:b/>
                <w:i/>
                <w:sz w:val="24"/>
                <w:szCs w:val="24"/>
                <w:lang w:eastAsia="pl-PL"/>
              </w:rPr>
              <w:t>Numer obszaru standardu</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b/>
                <w:i/>
                <w:sz w:val="24"/>
                <w:szCs w:val="24"/>
                <w:lang w:eastAsia="pl-PL"/>
              </w:rPr>
            </w:pPr>
            <w:r w:rsidRPr="008C5C62">
              <w:rPr>
                <w:rFonts w:ascii="Times New Roman" w:eastAsia="Times New Roman" w:hAnsi="Times New Roman" w:cs="Times New Roman"/>
                <w:b/>
                <w:i/>
                <w:sz w:val="24"/>
                <w:szCs w:val="24"/>
                <w:lang w:eastAsia="pl-PL"/>
              </w:rPr>
              <w:t>Obszar standardów wymagań egzaminacyjnych</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b/>
                <w:i/>
                <w:sz w:val="24"/>
                <w:szCs w:val="24"/>
                <w:lang w:eastAsia="pl-PL"/>
              </w:rPr>
            </w:pPr>
            <w:r w:rsidRPr="008C5C62">
              <w:rPr>
                <w:rFonts w:ascii="Times New Roman" w:eastAsia="Times New Roman" w:hAnsi="Times New Roman" w:cs="Times New Roman"/>
                <w:b/>
                <w:i/>
                <w:sz w:val="24"/>
                <w:szCs w:val="24"/>
                <w:lang w:eastAsia="pl-PL"/>
              </w:rPr>
              <w:t>Liczba punktów</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b/>
                <w:i/>
                <w:sz w:val="24"/>
                <w:szCs w:val="24"/>
                <w:lang w:eastAsia="pl-PL"/>
              </w:rPr>
            </w:pPr>
            <w:r w:rsidRPr="008C5C62">
              <w:rPr>
                <w:rFonts w:ascii="Times New Roman" w:eastAsia="Times New Roman" w:hAnsi="Times New Roman" w:cs="Times New Roman"/>
                <w:b/>
                <w:i/>
                <w:sz w:val="24"/>
                <w:szCs w:val="24"/>
                <w:lang w:eastAsia="pl-PL"/>
              </w:rPr>
              <w:t>Numery zadań</w:t>
            </w:r>
          </w:p>
        </w:tc>
      </w:tr>
      <w:tr w:rsidR="009C50EE" w:rsidTr="008C5C62">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I</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Czytanie</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10</w:t>
            </w:r>
          </w:p>
        </w:tc>
        <w:tc>
          <w:tcPr>
            <w:tcW w:w="2548" w:type="dxa"/>
            <w:vAlign w:val="center"/>
          </w:tcPr>
          <w:p w:rsidR="009C50EE" w:rsidRPr="008C5C62" w:rsidRDefault="008C5C62"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1, 2, 3, 4, 5, 6, 7, 8, 9, 10</w:t>
            </w:r>
          </w:p>
        </w:tc>
      </w:tr>
      <w:tr w:rsidR="009C50EE" w:rsidTr="008C5C62">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II</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Pisanie</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10</w:t>
            </w:r>
          </w:p>
        </w:tc>
        <w:tc>
          <w:tcPr>
            <w:tcW w:w="2548" w:type="dxa"/>
            <w:vAlign w:val="center"/>
          </w:tcPr>
          <w:p w:rsidR="009C50EE" w:rsidRPr="008C5C62" w:rsidRDefault="008C5C62"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25, 26</w:t>
            </w:r>
          </w:p>
        </w:tc>
      </w:tr>
      <w:tr w:rsidR="009C50EE" w:rsidTr="008C5C62">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III</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Rozumowanie</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8</w:t>
            </w:r>
          </w:p>
        </w:tc>
        <w:tc>
          <w:tcPr>
            <w:tcW w:w="2548" w:type="dxa"/>
            <w:vAlign w:val="center"/>
          </w:tcPr>
          <w:p w:rsidR="009C50EE" w:rsidRPr="008C5C62" w:rsidRDefault="008C5C62"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11, 12, 22, 24</w:t>
            </w:r>
          </w:p>
        </w:tc>
      </w:tr>
      <w:tr w:rsidR="009C50EE" w:rsidTr="008C5C62">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IV</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Korzystanie z informacji</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4</w:t>
            </w:r>
          </w:p>
        </w:tc>
        <w:tc>
          <w:tcPr>
            <w:tcW w:w="2548" w:type="dxa"/>
            <w:vAlign w:val="center"/>
          </w:tcPr>
          <w:p w:rsidR="009C50EE" w:rsidRPr="008C5C62" w:rsidRDefault="008C5C62"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17, 18, 19, 20</w:t>
            </w:r>
          </w:p>
        </w:tc>
      </w:tr>
      <w:tr w:rsidR="009C50EE" w:rsidTr="008C5C62">
        <w:tc>
          <w:tcPr>
            <w:tcW w:w="2548" w:type="dxa"/>
            <w:tcBorders>
              <w:bottom w:val="single" w:sz="4" w:space="0" w:color="auto"/>
            </w:tcBorders>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V</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Wykorzystanie wiedzy w praktyce</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8</w:t>
            </w:r>
          </w:p>
        </w:tc>
        <w:tc>
          <w:tcPr>
            <w:tcW w:w="2548" w:type="dxa"/>
            <w:tcBorders>
              <w:bottom w:val="single" w:sz="4" w:space="0" w:color="auto"/>
            </w:tcBorders>
            <w:vAlign w:val="center"/>
          </w:tcPr>
          <w:p w:rsidR="009C50EE" w:rsidRPr="008C5C62" w:rsidRDefault="008C5C62"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13, 14, 15, 16, 21, 23</w:t>
            </w:r>
          </w:p>
        </w:tc>
      </w:tr>
      <w:tr w:rsidR="009C50EE" w:rsidTr="008C5C62">
        <w:tc>
          <w:tcPr>
            <w:tcW w:w="2548" w:type="dxa"/>
            <w:tcBorders>
              <w:left w:val="nil"/>
              <w:bottom w:val="nil"/>
            </w:tcBorders>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Ogółem</w:t>
            </w:r>
          </w:p>
        </w:tc>
        <w:tc>
          <w:tcPr>
            <w:tcW w:w="2548" w:type="dxa"/>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r w:rsidRPr="008C5C62">
              <w:rPr>
                <w:rFonts w:ascii="Times New Roman" w:eastAsia="Times New Roman" w:hAnsi="Times New Roman" w:cs="Times New Roman"/>
                <w:i/>
                <w:sz w:val="24"/>
                <w:szCs w:val="24"/>
                <w:lang w:eastAsia="pl-PL"/>
              </w:rPr>
              <w:t>40</w:t>
            </w:r>
          </w:p>
        </w:tc>
        <w:tc>
          <w:tcPr>
            <w:tcW w:w="2548" w:type="dxa"/>
            <w:tcBorders>
              <w:bottom w:val="nil"/>
              <w:right w:val="nil"/>
            </w:tcBorders>
            <w:vAlign w:val="center"/>
          </w:tcPr>
          <w:p w:rsidR="009C50EE" w:rsidRPr="008C5C62" w:rsidRDefault="009C50EE" w:rsidP="008C5C62">
            <w:pPr>
              <w:spacing w:before="100" w:beforeAutospacing="1" w:after="100" w:afterAutospacing="1"/>
              <w:jc w:val="center"/>
              <w:rPr>
                <w:rFonts w:ascii="Times New Roman" w:eastAsia="Times New Roman" w:hAnsi="Times New Roman" w:cs="Times New Roman"/>
                <w:i/>
                <w:sz w:val="24"/>
                <w:szCs w:val="24"/>
                <w:lang w:eastAsia="pl-PL"/>
              </w:rPr>
            </w:pPr>
          </w:p>
        </w:tc>
      </w:tr>
    </w:tbl>
    <w:p w:rsidR="008C5C62" w:rsidRDefault="008C5C62" w:rsidP="009C50EE">
      <w:pPr>
        <w:spacing w:before="100" w:beforeAutospacing="1" w:after="100" w:afterAutospacing="1" w:line="240" w:lineRule="auto"/>
        <w:rPr>
          <w:rFonts w:ascii="Times New Roman" w:eastAsia="Times New Roman" w:hAnsi="Times New Roman" w:cs="Times New Roman"/>
          <w:sz w:val="24"/>
          <w:szCs w:val="24"/>
          <w:lang w:eastAsia="pl-PL"/>
        </w:rPr>
      </w:pPr>
    </w:p>
    <w:p w:rsidR="008C5C62" w:rsidRDefault="008C5C62" w:rsidP="009C50EE">
      <w:pPr>
        <w:spacing w:before="100" w:beforeAutospacing="1" w:after="100" w:afterAutospacing="1" w:line="240" w:lineRule="auto"/>
        <w:rPr>
          <w:rFonts w:ascii="Times New Roman" w:eastAsia="Times New Roman" w:hAnsi="Times New Roman" w:cs="Times New Roman"/>
          <w:sz w:val="24"/>
          <w:szCs w:val="24"/>
          <w:lang w:eastAsia="pl-PL"/>
        </w:rPr>
      </w:pPr>
    </w:p>
    <w:p w:rsidR="008C5C62" w:rsidRDefault="008C5C62" w:rsidP="009C50EE">
      <w:pPr>
        <w:spacing w:before="100" w:beforeAutospacing="1" w:after="100" w:afterAutospacing="1" w:line="240" w:lineRule="auto"/>
        <w:rPr>
          <w:rFonts w:ascii="Times New Roman" w:eastAsia="Times New Roman" w:hAnsi="Times New Roman" w:cs="Times New Roman"/>
          <w:sz w:val="24"/>
          <w:szCs w:val="24"/>
          <w:lang w:eastAsia="pl-PL"/>
        </w:rPr>
      </w:pPr>
    </w:p>
    <w:p w:rsidR="008C5C62" w:rsidRDefault="008C5C62" w:rsidP="009C50EE">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Pr="0041765A" w:rsidRDefault="00D14BEB" w:rsidP="00745DB8">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41765A">
        <w:rPr>
          <w:rFonts w:ascii="Times New Roman" w:eastAsia="Times New Roman" w:hAnsi="Times New Roman" w:cs="Times New Roman"/>
          <w:b/>
          <w:sz w:val="24"/>
          <w:szCs w:val="24"/>
          <w:lang w:eastAsia="pl-PL"/>
        </w:rPr>
        <w:lastRenderedPageBreak/>
        <w:t>WYNIKI SPRAWDZIANU</w:t>
      </w:r>
    </w:p>
    <w:p w:rsidR="008A17A6" w:rsidRPr="008A17A6" w:rsidRDefault="001C4122" w:rsidP="001C412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Średnie wyniki szkoły na tle województwa</w:t>
      </w:r>
      <w:r w:rsidR="001043B1">
        <w:rPr>
          <w:rFonts w:ascii="Times New Roman" w:eastAsia="Times New Roman" w:hAnsi="Times New Roman" w:cs="Times New Roman"/>
          <w:b/>
          <w:bCs/>
          <w:sz w:val="24"/>
          <w:szCs w:val="24"/>
          <w:lang w:eastAsia="pl-PL"/>
        </w:rPr>
        <w:t>, powiatu, gminy</w:t>
      </w:r>
      <w:r>
        <w:rPr>
          <w:rFonts w:ascii="Times New Roman" w:eastAsia="Times New Roman" w:hAnsi="Times New Roman" w:cs="Times New Roman"/>
          <w:b/>
          <w:bCs/>
          <w:sz w:val="24"/>
          <w:szCs w:val="24"/>
          <w:lang w:eastAsia="pl-PL"/>
        </w:rPr>
        <w:t xml:space="preserve"> i kraju</w:t>
      </w:r>
    </w:p>
    <w:p w:rsidR="008A17A6" w:rsidRDefault="009C50EE"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Tabela 2</w:t>
      </w:r>
      <w:r w:rsidR="008A17A6" w:rsidRPr="008A17A6">
        <w:rPr>
          <w:rFonts w:ascii="Times New Roman" w:eastAsia="Times New Roman" w:hAnsi="Times New Roman" w:cs="Times New Roman"/>
          <w:b/>
          <w:i/>
          <w:sz w:val="24"/>
          <w:szCs w:val="24"/>
          <w:lang w:eastAsia="pl-PL"/>
        </w:rPr>
        <w:t>. Porównanie średnich wyn</w:t>
      </w:r>
      <w:r w:rsidR="001511C0">
        <w:rPr>
          <w:rFonts w:ascii="Times New Roman" w:eastAsia="Times New Roman" w:hAnsi="Times New Roman" w:cs="Times New Roman"/>
          <w:b/>
          <w:i/>
          <w:sz w:val="24"/>
          <w:szCs w:val="24"/>
          <w:lang w:eastAsia="pl-PL"/>
        </w:rPr>
        <w:t>ików ucznió</w:t>
      </w:r>
      <w:r w:rsidR="00683071">
        <w:rPr>
          <w:rFonts w:ascii="Times New Roman" w:eastAsia="Times New Roman" w:hAnsi="Times New Roman" w:cs="Times New Roman"/>
          <w:b/>
          <w:i/>
          <w:sz w:val="24"/>
          <w:szCs w:val="24"/>
          <w:lang w:eastAsia="pl-PL"/>
        </w:rPr>
        <w:t>w z sprawdzianu kompetencji 2014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985"/>
        <w:gridCol w:w="4103"/>
      </w:tblGrid>
      <w:tr w:rsidR="00C42290" w:rsidTr="00FA78A3">
        <w:trPr>
          <w:trHeight w:val="567"/>
          <w:jc w:val="center"/>
        </w:trPr>
        <w:tc>
          <w:tcPr>
            <w:tcW w:w="2985" w:type="dxa"/>
            <w:vAlign w:val="center"/>
          </w:tcPr>
          <w:p w:rsidR="00C42290" w:rsidRPr="00D153C2" w:rsidRDefault="00C42290" w:rsidP="00804A6F">
            <w:pPr>
              <w:pStyle w:val="NormalnyWeb"/>
              <w:jc w:val="center"/>
              <w:rPr>
                <w:rStyle w:val="Pogrubienie"/>
              </w:rPr>
            </w:pPr>
            <w:r w:rsidRPr="00D153C2">
              <w:t>kraj</w:t>
            </w:r>
          </w:p>
        </w:tc>
        <w:tc>
          <w:tcPr>
            <w:tcW w:w="4103" w:type="dxa"/>
            <w:vAlign w:val="center"/>
          </w:tcPr>
          <w:p w:rsidR="00C42290" w:rsidRPr="00D153C2" w:rsidRDefault="00683071" w:rsidP="00804A6F">
            <w:pPr>
              <w:pStyle w:val="NormalnyWeb"/>
              <w:jc w:val="center"/>
            </w:pPr>
            <w:r>
              <w:rPr>
                <w:rStyle w:val="Pogrubienie"/>
              </w:rPr>
              <w:t>25,82</w:t>
            </w:r>
          </w:p>
        </w:tc>
      </w:tr>
      <w:tr w:rsidR="00C42290" w:rsidTr="00FA78A3">
        <w:trPr>
          <w:trHeight w:val="567"/>
          <w:jc w:val="center"/>
        </w:trPr>
        <w:tc>
          <w:tcPr>
            <w:tcW w:w="2985" w:type="dxa"/>
            <w:vAlign w:val="center"/>
          </w:tcPr>
          <w:p w:rsidR="00C42290" w:rsidRPr="00D153C2" w:rsidRDefault="00C42290" w:rsidP="00804A6F">
            <w:pPr>
              <w:pStyle w:val="NormalnyWeb"/>
              <w:jc w:val="center"/>
            </w:pPr>
            <w:r w:rsidRPr="00D153C2">
              <w:t>województwo</w:t>
            </w:r>
          </w:p>
        </w:tc>
        <w:tc>
          <w:tcPr>
            <w:tcW w:w="4103" w:type="dxa"/>
            <w:vAlign w:val="center"/>
          </w:tcPr>
          <w:p w:rsidR="00C42290" w:rsidRPr="00D153C2" w:rsidRDefault="00683071" w:rsidP="00804A6F">
            <w:pPr>
              <w:pStyle w:val="NormalnyWeb"/>
              <w:jc w:val="center"/>
            </w:pPr>
            <w:r>
              <w:rPr>
                <w:rStyle w:val="Pogrubienie"/>
              </w:rPr>
              <w:t>26,98</w:t>
            </w:r>
          </w:p>
        </w:tc>
      </w:tr>
      <w:tr w:rsidR="00AF567F" w:rsidTr="00FA78A3">
        <w:trPr>
          <w:trHeight w:val="567"/>
          <w:jc w:val="center"/>
        </w:trPr>
        <w:tc>
          <w:tcPr>
            <w:tcW w:w="2985" w:type="dxa"/>
            <w:vAlign w:val="center"/>
          </w:tcPr>
          <w:p w:rsidR="00AF567F" w:rsidRPr="00D153C2" w:rsidRDefault="00AF567F" w:rsidP="00804A6F">
            <w:pPr>
              <w:pStyle w:val="NormalnyWeb"/>
              <w:jc w:val="center"/>
            </w:pPr>
            <w:r>
              <w:t>powiat</w:t>
            </w:r>
          </w:p>
        </w:tc>
        <w:tc>
          <w:tcPr>
            <w:tcW w:w="4103" w:type="dxa"/>
            <w:vAlign w:val="center"/>
          </w:tcPr>
          <w:p w:rsidR="00AF567F" w:rsidRDefault="00683071" w:rsidP="00804A6F">
            <w:pPr>
              <w:pStyle w:val="NormalnyWeb"/>
              <w:jc w:val="center"/>
              <w:rPr>
                <w:rStyle w:val="Pogrubienie"/>
              </w:rPr>
            </w:pPr>
            <w:r>
              <w:rPr>
                <w:rStyle w:val="Pogrubienie"/>
              </w:rPr>
              <w:t>26,12</w:t>
            </w:r>
          </w:p>
        </w:tc>
      </w:tr>
      <w:tr w:rsidR="00AF567F" w:rsidTr="00FA78A3">
        <w:trPr>
          <w:trHeight w:val="567"/>
          <w:jc w:val="center"/>
        </w:trPr>
        <w:tc>
          <w:tcPr>
            <w:tcW w:w="2985" w:type="dxa"/>
            <w:vAlign w:val="center"/>
          </w:tcPr>
          <w:p w:rsidR="00AF567F" w:rsidRPr="00D153C2" w:rsidRDefault="00AF567F" w:rsidP="00804A6F">
            <w:pPr>
              <w:pStyle w:val="NormalnyWeb"/>
              <w:jc w:val="center"/>
            </w:pPr>
            <w:r>
              <w:t>gmina</w:t>
            </w:r>
          </w:p>
        </w:tc>
        <w:tc>
          <w:tcPr>
            <w:tcW w:w="4103" w:type="dxa"/>
            <w:vAlign w:val="center"/>
          </w:tcPr>
          <w:p w:rsidR="00AF567F" w:rsidRDefault="00683071" w:rsidP="00804A6F">
            <w:pPr>
              <w:pStyle w:val="NormalnyWeb"/>
              <w:jc w:val="center"/>
              <w:rPr>
                <w:rStyle w:val="Pogrubienie"/>
              </w:rPr>
            </w:pPr>
            <w:r>
              <w:rPr>
                <w:rStyle w:val="Pogrubienie"/>
              </w:rPr>
              <w:t>25,47</w:t>
            </w:r>
          </w:p>
        </w:tc>
      </w:tr>
      <w:tr w:rsidR="00C42290" w:rsidTr="00FA78A3">
        <w:trPr>
          <w:trHeight w:val="567"/>
          <w:jc w:val="center"/>
        </w:trPr>
        <w:tc>
          <w:tcPr>
            <w:tcW w:w="2985" w:type="dxa"/>
            <w:vAlign w:val="center"/>
          </w:tcPr>
          <w:p w:rsidR="00C42290" w:rsidRPr="00D153C2" w:rsidRDefault="00C42290" w:rsidP="00FA78A3">
            <w:pPr>
              <w:pStyle w:val="NormalnyWeb"/>
              <w:spacing w:before="0" w:beforeAutospacing="0" w:after="0" w:afterAutospacing="0"/>
              <w:jc w:val="center"/>
              <w:rPr>
                <w:rStyle w:val="Pogrubienie"/>
                <w:color w:val="C61A00"/>
              </w:rPr>
            </w:pPr>
            <w:r w:rsidRPr="00D153C2">
              <w:rPr>
                <w:rStyle w:val="Pogrubienie"/>
                <w:color w:val="E10000"/>
              </w:rPr>
              <w:t>szkoła</w:t>
            </w:r>
          </w:p>
        </w:tc>
        <w:tc>
          <w:tcPr>
            <w:tcW w:w="4103" w:type="dxa"/>
            <w:vAlign w:val="center"/>
          </w:tcPr>
          <w:p w:rsidR="00C42290" w:rsidRPr="00D153C2" w:rsidRDefault="00AF567F" w:rsidP="00804A6F">
            <w:pPr>
              <w:pStyle w:val="NormalnyWeb"/>
              <w:jc w:val="center"/>
            </w:pPr>
            <w:r>
              <w:rPr>
                <w:rStyle w:val="Pogrubienie"/>
                <w:color w:val="C61A00"/>
              </w:rPr>
              <w:t>28</w:t>
            </w:r>
            <w:r w:rsidR="001C4122">
              <w:rPr>
                <w:rStyle w:val="Pogrubienie"/>
                <w:color w:val="C61A00"/>
              </w:rPr>
              <w:t>,</w:t>
            </w:r>
            <w:r w:rsidR="00683071">
              <w:rPr>
                <w:rStyle w:val="Pogrubienie"/>
                <w:color w:val="C61A00"/>
              </w:rPr>
              <w:t>47</w:t>
            </w:r>
          </w:p>
        </w:tc>
      </w:tr>
    </w:tbl>
    <w:p w:rsidR="002B394A" w:rsidRPr="009C50EE"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Uczniowie naszej szkoły rozwiązujący arkusz standardowy uzyskali średni wynik </w:t>
      </w:r>
      <w:r w:rsidRPr="003B351C">
        <w:rPr>
          <w:rFonts w:ascii="Times New Roman" w:eastAsia="Times New Roman" w:hAnsi="Times New Roman" w:cs="Times New Roman"/>
          <w:b/>
          <w:bCs/>
          <w:szCs w:val="24"/>
          <w:lang w:eastAsia="pl-PL"/>
        </w:rPr>
        <w:t>2</w:t>
      </w:r>
      <w:r w:rsidR="001043B1">
        <w:rPr>
          <w:rFonts w:ascii="Times New Roman" w:eastAsia="Times New Roman" w:hAnsi="Times New Roman" w:cs="Times New Roman"/>
          <w:b/>
          <w:bCs/>
          <w:szCs w:val="24"/>
          <w:lang w:eastAsia="pl-PL"/>
        </w:rPr>
        <w:t>8</w:t>
      </w:r>
      <w:r w:rsidR="00777B4B" w:rsidRPr="003B351C">
        <w:rPr>
          <w:rFonts w:ascii="Times New Roman" w:eastAsia="Times New Roman" w:hAnsi="Times New Roman" w:cs="Times New Roman"/>
          <w:b/>
          <w:bCs/>
          <w:szCs w:val="24"/>
          <w:lang w:eastAsia="pl-PL"/>
        </w:rPr>
        <w:t xml:space="preserve">, </w:t>
      </w:r>
      <w:r w:rsidR="002C0E5B">
        <w:rPr>
          <w:rFonts w:ascii="Times New Roman" w:eastAsia="Times New Roman" w:hAnsi="Times New Roman" w:cs="Times New Roman"/>
          <w:b/>
          <w:bCs/>
          <w:szCs w:val="24"/>
          <w:lang w:eastAsia="pl-PL"/>
        </w:rPr>
        <w:t xml:space="preserve">47 </w:t>
      </w:r>
      <w:r w:rsidRPr="003B351C">
        <w:rPr>
          <w:rFonts w:ascii="Times New Roman" w:eastAsia="Times New Roman" w:hAnsi="Times New Roman" w:cs="Times New Roman"/>
          <w:szCs w:val="24"/>
          <w:lang w:eastAsia="pl-PL"/>
        </w:rPr>
        <w:t>pkt. Z powyższego zestawienia wynika, że średnia naszej szkoły jest</w:t>
      </w:r>
      <w:r w:rsidR="000B78CE">
        <w:rPr>
          <w:rFonts w:ascii="Times New Roman" w:eastAsia="Times New Roman" w:hAnsi="Times New Roman" w:cs="Times New Roman"/>
          <w:szCs w:val="24"/>
          <w:lang w:eastAsia="pl-PL"/>
        </w:rPr>
        <w:t xml:space="preserve"> </w:t>
      </w:r>
      <w:r w:rsidR="000B78CE" w:rsidRPr="000B78CE">
        <w:rPr>
          <w:rFonts w:ascii="Times New Roman" w:eastAsia="Times New Roman" w:hAnsi="Times New Roman" w:cs="Times New Roman"/>
          <w:b/>
          <w:szCs w:val="24"/>
          <w:u w:val="single"/>
          <w:lang w:eastAsia="pl-PL"/>
        </w:rPr>
        <w:t xml:space="preserve">dużo </w:t>
      </w:r>
      <w:r w:rsidRPr="000B78CE">
        <w:rPr>
          <w:rFonts w:ascii="Times New Roman" w:eastAsia="Times New Roman" w:hAnsi="Times New Roman" w:cs="Times New Roman"/>
          <w:b/>
          <w:szCs w:val="24"/>
          <w:u w:val="single"/>
          <w:lang w:eastAsia="pl-PL"/>
        </w:rPr>
        <w:t xml:space="preserve"> </w:t>
      </w:r>
      <w:r w:rsidR="000B78CE" w:rsidRPr="000B78CE">
        <w:rPr>
          <w:rFonts w:ascii="Times New Roman" w:eastAsia="Times New Roman" w:hAnsi="Times New Roman" w:cs="Times New Roman"/>
          <w:b/>
          <w:szCs w:val="24"/>
          <w:u w:val="single"/>
          <w:lang w:eastAsia="pl-PL"/>
        </w:rPr>
        <w:t>wy</w:t>
      </w:r>
      <w:r w:rsidR="001C4122" w:rsidRPr="000B78CE">
        <w:rPr>
          <w:rFonts w:ascii="Times New Roman" w:eastAsia="Times New Roman" w:hAnsi="Times New Roman" w:cs="Times New Roman"/>
          <w:b/>
          <w:szCs w:val="24"/>
          <w:u w:val="single"/>
          <w:lang w:eastAsia="pl-PL"/>
        </w:rPr>
        <w:t>ższa</w:t>
      </w:r>
      <w:r w:rsidRPr="003B351C">
        <w:rPr>
          <w:rFonts w:ascii="Times New Roman" w:eastAsia="Times New Roman" w:hAnsi="Times New Roman" w:cs="Times New Roman"/>
          <w:szCs w:val="24"/>
          <w:lang w:eastAsia="pl-PL"/>
        </w:rPr>
        <w:t xml:space="preserve"> od śred</w:t>
      </w:r>
      <w:r w:rsidR="001C4122" w:rsidRPr="003B351C">
        <w:rPr>
          <w:rFonts w:ascii="Times New Roman" w:eastAsia="Times New Roman" w:hAnsi="Times New Roman" w:cs="Times New Roman"/>
          <w:szCs w:val="24"/>
          <w:lang w:eastAsia="pl-PL"/>
        </w:rPr>
        <w:t>niej</w:t>
      </w:r>
      <w:r w:rsidRPr="003B351C">
        <w:rPr>
          <w:rFonts w:ascii="Times New Roman" w:eastAsia="Times New Roman" w:hAnsi="Times New Roman" w:cs="Times New Roman"/>
          <w:szCs w:val="24"/>
          <w:lang w:eastAsia="pl-PL"/>
        </w:rPr>
        <w:t xml:space="preserve"> województwa i kraju. </w:t>
      </w:r>
    </w:p>
    <w:p w:rsidR="008A17A6" w:rsidRPr="00075F41" w:rsidRDefault="00D14BEB"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009C50EE">
        <w:rPr>
          <w:rFonts w:ascii="Times New Roman" w:eastAsia="Times New Roman" w:hAnsi="Times New Roman" w:cs="Times New Roman"/>
          <w:b/>
          <w:i/>
          <w:sz w:val="24"/>
          <w:szCs w:val="24"/>
          <w:lang w:eastAsia="pl-PL"/>
        </w:rPr>
        <w:t>Tabela 3</w:t>
      </w:r>
      <w:r w:rsidR="000B0375">
        <w:rPr>
          <w:rFonts w:ascii="Times New Roman" w:eastAsia="Times New Roman" w:hAnsi="Times New Roman" w:cs="Times New Roman"/>
          <w:b/>
          <w:i/>
          <w:sz w:val="24"/>
          <w:szCs w:val="24"/>
          <w:lang w:eastAsia="pl-PL"/>
        </w:rPr>
        <w:t xml:space="preserve">. </w:t>
      </w:r>
      <w:r w:rsidR="008A17A6" w:rsidRPr="008A17A6">
        <w:rPr>
          <w:rFonts w:ascii="Times New Roman" w:eastAsia="Times New Roman" w:hAnsi="Times New Roman" w:cs="Times New Roman"/>
          <w:b/>
          <w:i/>
          <w:sz w:val="24"/>
          <w:szCs w:val="24"/>
          <w:lang w:eastAsia="pl-PL"/>
        </w:rPr>
        <w:t xml:space="preserve">Zestawienie danych statystycznych w </w:t>
      </w:r>
      <w:r w:rsidR="000B0375">
        <w:rPr>
          <w:rFonts w:ascii="Times New Roman" w:eastAsia="Times New Roman" w:hAnsi="Times New Roman" w:cs="Times New Roman"/>
          <w:b/>
          <w:i/>
          <w:sz w:val="24"/>
          <w:szCs w:val="24"/>
          <w:lang w:eastAsia="pl-PL"/>
        </w:rPr>
        <w:t>klasie VI</w:t>
      </w:r>
      <w:r w:rsidR="008A17A6" w:rsidRPr="008A17A6">
        <w:rPr>
          <w:rFonts w:ascii="Times New Roman" w:eastAsia="Times New Roman" w:hAnsi="Times New Roman" w:cs="Times New Roman"/>
          <w:b/>
          <w:i/>
          <w:sz w:val="24"/>
          <w:szCs w:val="24"/>
          <w:lang w:eastAsia="pl-PL"/>
        </w:rPr>
        <w:t xml:space="preserve"> </w:t>
      </w:r>
      <w:r w:rsidR="000B0375">
        <w:rPr>
          <w:rFonts w:ascii="Times New Roman" w:eastAsia="Times New Roman" w:hAnsi="Times New Roman" w:cs="Times New Roman"/>
          <w:b/>
          <w:i/>
          <w:sz w:val="24"/>
          <w:szCs w:val="24"/>
          <w:lang w:eastAsia="pl-PL"/>
        </w:rPr>
        <w:t>(wynik w punktach)</w:t>
      </w:r>
    </w:p>
    <w:tbl>
      <w:tblPr>
        <w:tblStyle w:val="Tabela-Siatka"/>
        <w:tblW w:w="0" w:type="auto"/>
        <w:tblInd w:w="392" w:type="dxa"/>
        <w:tblLook w:val="04A0"/>
      </w:tblPr>
      <w:tblGrid>
        <w:gridCol w:w="4214"/>
        <w:gridCol w:w="4149"/>
      </w:tblGrid>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średni </w:t>
            </w:r>
          </w:p>
        </w:tc>
        <w:tc>
          <w:tcPr>
            <w:tcW w:w="4149" w:type="dxa"/>
            <w:vAlign w:val="center"/>
          </w:tcPr>
          <w:p w:rsidR="00A31583" w:rsidRPr="000B0375" w:rsidRDefault="001C4122"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0B78CE">
              <w:rPr>
                <w:rFonts w:ascii="Times New Roman" w:eastAsia="Times New Roman" w:hAnsi="Times New Roman" w:cs="Times New Roman"/>
                <w:b/>
                <w:sz w:val="24"/>
                <w:szCs w:val="24"/>
                <w:lang w:eastAsia="pl-PL"/>
              </w:rPr>
              <w:t>8</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maksymalny </w:t>
            </w:r>
          </w:p>
        </w:tc>
        <w:tc>
          <w:tcPr>
            <w:tcW w:w="4149" w:type="dxa"/>
            <w:vAlign w:val="center"/>
          </w:tcPr>
          <w:p w:rsidR="00A31583" w:rsidRPr="000B0375" w:rsidRDefault="002C0E5B"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38</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minimalny </w:t>
            </w:r>
          </w:p>
        </w:tc>
        <w:tc>
          <w:tcPr>
            <w:tcW w:w="4149" w:type="dxa"/>
            <w:vAlign w:val="center"/>
          </w:tcPr>
          <w:p w:rsidR="00A31583" w:rsidRPr="000B0375" w:rsidRDefault="002C0E5B"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Mediana </w:t>
            </w:r>
            <w:r w:rsidR="00702D87">
              <w:rPr>
                <w:rFonts w:ascii="Times New Roman" w:eastAsia="Times New Roman" w:hAnsi="Times New Roman" w:cs="Times New Roman"/>
                <w:sz w:val="24"/>
                <w:szCs w:val="24"/>
                <w:lang w:eastAsia="pl-PL"/>
              </w:rPr>
              <w:t xml:space="preserve">– wynik </w:t>
            </w:r>
            <w:proofErr w:type="spellStart"/>
            <w:r w:rsidR="00702D87">
              <w:rPr>
                <w:rFonts w:ascii="Times New Roman" w:eastAsia="Times New Roman" w:hAnsi="Times New Roman" w:cs="Times New Roman"/>
                <w:sz w:val="24"/>
                <w:szCs w:val="24"/>
                <w:lang w:eastAsia="pl-PL"/>
              </w:rPr>
              <w:t>srodkowy</w:t>
            </w:r>
            <w:proofErr w:type="spellEnd"/>
          </w:p>
        </w:tc>
        <w:tc>
          <w:tcPr>
            <w:tcW w:w="4149" w:type="dxa"/>
            <w:vAlign w:val="center"/>
          </w:tcPr>
          <w:p w:rsidR="00A31583" w:rsidRPr="000B0375" w:rsidRDefault="009A087B" w:rsidP="00702D87">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28</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Modalna </w:t>
            </w:r>
            <w:r w:rsidR="00702D87">
              <w:rPr>
                <w:rFonts w:ascii="Times New Roman" w:eastAsia="Times New Roman" w:hAnsi="Times New Roman" w:cs="Times New Roman"/>
                <w:sz w:val="24"/>
                <w:szCs w:val="24"/>
                <w:lang w:eastAsia="pl-PL"/>
              </w:rPr>
              <w:t xml:space="preserve"> - wynik najczęściej </w:t>
            </w:r>
            <w:proofErr w:type="spellStart"/>
            <w:r w:rsidR="00702D87">
              <w:rPr>
                <w:rFonts w:ascii="Times New Roman" w:eastAsia="Times New Roman" w:hAnsi="Times New Roman" w:cs="Times New Roman"/>
                <w:sz w:val="24"/>
                <w:szCs w:val="24"/>
                <w:lang w:eastAsia="pl-PL"/>
              </w:rPr>
              <w:t>wystepujacy</w:t>
            </w:r>
            <w:proofErr w:type="spellEnd"/>
          </w:p>
        </w:tc>
        <w:tc>
          <w:tcPr>
            <w:tcW w:w="4149" w:type="dxa"/>
            <w:vAlign w:val="center"/>
          </w:tcPr>
          <w:p w:rsidR="00A31583" w:rsidRPr="000B0375" w:rsidRDefault="009A087B"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21;28;38</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Odchylenie standardowe </w:t>
            </w:r>
          </w:p>
        </w:tc>
        <w:tc>
          <w:tcPr>
            <w:tcW w:w="4149" w:type="dxa"/>
            <w:vAlign w:val="center"/>
          </w:tcPr>
          <w:p w:rsidR="00A31583" w:rsidRPr="000B0375" w:rsidRDefault="009A087B"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7,52</w:t>
            </w:r>
          </w:p>
        </w:tc>
      </w:tr>
    </w:tbl>
    <w:p w:rsidR="008A17A6" w:rsidRPr="00A31583" w:rsidRDefault="002B394A" w:rsidP="002B394A">
      <w:pPr>
        <w:spacing w:before="100" w:beforeAutospacing="1" w:after="100" w:afterAutospacing="1"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                                                         </w:t>
      </w:r>
      <w:r w:rsidR="008A17A6" w:rsidRPr="008A17A6">
        <w:rPr>
          <w:lang w:eastAsia="pl-PL"/>
        </w:rPr>
        <w:t> </w:t>
      </w:r>
      <w:r w:rsidR="00A31583" w:rsidRPr="00A31583">
        <w:rPr>
          <w:rFonts w:ascii="Times New Roman" w:eastAsia="Times New Roman" w:hAnsi="Times New Roman" w:cs="Times New Roman"/>
          <w:b/>
          <w:sz w:val="24"/>
          <w:szCs w:val="24"/>
          <w:u w:val="single"/>
          <w:lang w:eastAsia="pl-PL"/>
        </w:rPr>
        <w:t xml:space="preserve">Wyniki indywidualne. </w:t>
      </w:r>
    </w:p>
    <w:p w:rsidR="008A17A6" w:rsidRDefault="009C50EE"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Tabela 4</w:t>
      </w:r>
      <w:r w:rsidR="00A31583">
        <w:rPr>
          <w:rFonts w:ascii="Times New Roman" w:eastAsia="Times New Roman" w:hAnsi="Times New Roman" w:cs="Times New Roman"/>
          <w:b/>
          <w:i/>
          <w:sz w:val="24"/>
          <w:szCs w:val="24"/>
          <w:lang w:eastAsia="pl-PL"/>
        </w:rPr>
        <w:t xml:space="preserve">. </w:t>
      </w:r>
      <w:r w:rsidR="008A17A6" w:rsidRPr="008A17A6">
        <w:rPr>
          <w:rFonts w:ascii="Times New Roman" w:eastAsia="Times New Roman" w:hAnsi="Times New Roman" w:cs="Times New Roman"/>
          <w:b/>
          <w:i/>
          <w:sz w:val="24"/>
          <w:szCs w:val="24"/>
          <w:lang w:eastAsia="pl-PL"/>
        </w:rPr>
        <w:t xml:space="preserve">Rozkład wyników indywidualnych wszystkich uczniów </w:t>
      </w:r>
      <w:r w:rsidR="00A31583">
        <w:rPr>
          <w:rFonts w:ascii="Times New Roman" w:eastAsia="Times New Roman" w:hAnsi="Times New Roman" w:cs="Times New Roman"/>
          <w:b/>
          <w:i/>
          <w:sz w:val="24"/>
          <w:szCs w:val="24"/>
          <w:lang w:eastAsia="pl-PL"/>
        </w:rPr>
        <w:t>szkoły w Dobczynie</w:t>
      </w:r>
      <w:r w:rsidR="008A17A6" w:rsidRPr="008A17A6">
        <w:rPr>
          <w:rFonts w:ascii="Times New Roman" w:eastAsia="Times New Roman" w:hAnsi="Times New Roman" w:cs="Times New Roman"/>
          <w:b/>
          <w:i/>
          <w:sz w:val="24"/>
          <w:szCs w:val="24"/>
          <w:lang w:eastAsia="pl-PL"/>
        </w:rPr>
        <w:t xml:space="preserve"> rozwiązujących arkusz standardowy. </w:t>
      </w:r>
    </w:p>
    <w:tbl>
      <w:tblPr>
        <w:tblStyle w:val="Tabela-Siatka"/>
        <w:tblW w:w="0" w:type="auto"/>
        <w:tblInd w:w="313" w:type="dxa"/>
        <w:tblLook w:val="04A0"/>
      </w:tblPr>
      <w:tblGrid>
        <w:gridCol w:w="1059"/>
        <w:gridCol w:w="1059"/>
        <w:gridCol w:w="1059"/>
        <w:gridCol w:w="1059"/>
        <w:gridCol w:w="1059"/>
        <w:gridCol w:w="1059"/>
        <w:gridCol w:w="1059"/>
        <w:gridCol w:w="1059"/>
      </w:tblGrid>
      <w:tr w:rsidR="00E931BC" w:rsidTr="00E931B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p>
        </w:tc>
        <w:tc>
          <w:tcPr>
            <w:tcW w:w="1059" w:type="dxa"/>
          </w:tcPr>
          <w:p w:rsidR="00E931BC" w:rsidRDefault="001C32ED"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tc>
        <w:tc>
          <w:tcPr>
            <w:tcW w:w="1059" w:type="dxa"/>
          </w:tcPr>
          <w:p w:rsidR="00E931BC" w:rsidRDefault="009A087B"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bl>
    <w:p w:rsidR="00745DB8" w:rsidRDefault="00745DB8" w:rsidP="00D14BEB">
      <w:pPr>
        <w:spacing w:before="100" w:beforeAutospacing="1" w:after="100" w:afterAutospacing="1" w:line="240" w:lineRule="auto"/>
        <w:rPr>
          <w:rFonts w:ascii="Times New Roman" w:eastAsia="Times New Roman" w:hAnsi="Times New Roman" w:cs="Times New Roman"/>
          <w:b/>
          <w:i/>
          <w:sz w:val="24"/>
          <w:szCs w:val="24"/>
          <w:lang w:eastAsia="pl-PL"/>
        </w:rPr>
      </w:pPr>
    </w:p>
    <w:p w:rsidR="008A17A6" w:rsidRDefault="009C50EE"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lastRenderedPageBreak/>
        <w:t>Tabela 5</w:t>
      </w:r>
      <w:r w:rsidR="0029128E">
        <w:rPr>
          <w:rFonts w:ascii="Times New Roman" w:eastAsia="Times New Roman" w:hAnsi="Times New Roman" w:cs="Times New Roman"/>
          <w:b/>
          <w:i/>
          <w:sz w:val="24"/>
          <w:szCs w:val="24"/>
          <w:lang w:eastAsia="pl-PL"/>
        </w:rPr>
        <w:t xml:space="preserve">. </w:t>
      </w:r>
      <w:r w:rsidR="008A17A6" w:rsidRPr="008A17A6">
        <w:rPr>
          <w:rFonts w:ascii="Times New Roman" w:eastAsia="Times New Roman" w:hAnsi="Times New Roman" w:cs="Times New Roman"/>
          <w:b/>
          <w:i/>
          <w:sz w:val="24"/>
          <w:szCs w:val="24"/>
          <w:lang w:eastAsia="pl-PL"/>
        </w:rPr>
        <w:t xml:space="preserve">Wyniki uczniów w skali </w:t>
      </w:r>
      <w:proofErr w:type="spellStart"/>
      <w:r w:rsidR="008A17A6" w:rsidRPr="008A17A6">
        <w:rPr>
          <w:rFonts w:ascii="Times New Roman" w:eastAsia="Times New Roman" w:hAnsi="Times New Roman" w:cs="Times New Roman"/>
          <w:b/>
          <w:i/>
          <w:sz w:val="24"/>
          <w:szCs w:val="24"/>
          <w:lang w:eastAsia="pl-PL"/>
        </w:rPr>
        <w:t>staninowej</w:t>
      </w:r>
      <w:proofErr w:type="spellEnd"/>
      <w:r w:rsidR="008A17A6" w:rsidRPr="008A17A6">
        <w:rPr>
          <w:rFonts w:ascii="Times New Roman" w:eastAsia="Times New Roman" w:hAnsi="Times New Roman" w:cs="Times New Roman"/>
          <w:b/>
          <w:i/>
          <w:sz w:val="24"/>
          <w:szCs w:val="24"/>
          <w:lang w:eastAsia="pl-PL"/>
        </w:rPr>
        <w:t xml:space="preserve"> </w:t>
      </w:r>
    </w:p>
    <w:tbl>
      <w:tblPr>
        <w:tblStyle w:val="Tabela-Siatka"/>
        <w:tblW w:w="5000" w:type="pct"/>
        <w:tblLayout w:type="fixed"/>
        <w:tblLook w:val="04A0"/>
      </w:tblPr>
      <w:tblGrid>
        <w:gridCol w:w="1533"/>
        <w:gridCol w:w="971"/>
        <w:gridCol w:w="867"/>
        <w:gridCol w:w="1076"/>
        <w:gridCol w:w="906"/>
        <w:gridCol w:w="1037"/>
        <w:gridCol w:w="971"/>
        <w:gridCol w:w="971"/>
        <w:gridCol w:w="971"/>
        <w:gridCol w:w="965"/>
      </w:tblGrid>
      <w:tr w:rsidR="002B394A" w:rsidTr="00C122CB">
        <w:trPr>
          <w:trHeight w:val="419"/>
        </w:trPr>
        <w:tc>
          <w:tcPr>
            <w:tcW w:w="746" w:type="pct"/>
            <w:vMerge w:val="restart"/>
            <w:vAlign w:val="center"/>
          </w:tcPr>
          <w:p w:rsidR="00E931BC" w:rsidRPr="002B394A" w:rsidRDefault="00E931BC" w:rsidP="0029128E">
            <w:pPr>
              <w:spacing w:before="100" w:beforeAutospacing="1" w:after="100" w:afterAutospacing="1"/>
              <w:jc w:val="center"/>
              <w:rPr>
                <w:rFonts w:ascii="Times New Roman" w:eastAsia="Times New Roman" w:hAnsi="Times New Roman" w:cs="Times New Roman"/>
                <w:b/>
                <w:i/>
                <w:sz w:val="24"/>
                <w:szCs w:val="24"/>
                <w:lang w:eastAsia="pl-PL"/>
              </w:rPr>
            </w:pPr>
            <w:r w:rsidRPr="002B394A">
              <w:rPr>
                <w:rFonts w:ascii="Times New Roman" w:eastAsia="Times New Roman" w:hAnsi="Times New Roman" w:cs="Times New Roman"/>
                <w:b/>
                <w:i/>
                <w:sz w:val="24"/>
                <w:szCs w:val="24"/>
                <w:lang w:eastAsia="pl-PL"/>
              </w:rPr>
              <w:t xml:space="preserve">Numer i nazwa wyniku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p w:rsidR="00E931BC" w:rsidRPr="002B394A" w:rsidRDefault="00E931BC" w:rsidP="00AA4105">
            <w:pPr>
              <w:spacing w:before="100" w:beforeAutospacing="1" w:after="100" w:afterAutospacing="1"/>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1 </w:t>
            </w:r>
          </w:p>
        </w:tc>
        <w:tc>
          <w:tcPr>
            <w:tcW w:w="422"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2 </w:t>
            </w:r>
          </w:p>
        </w:tc>
        <w:tc>
          <w:tcPr>
            <w:tcW w:w="524"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3 </w:t>
            </w:r>
          </w:p>
        </w:tc>
        <w:tc>
          <w:tcPr>
            <w:tcW w:w="441"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4 </w:t>
            </w:r>
          </w:p>
        </w:tc>
        <w:tc>
          <w:tcPr>
            <w:tcW w:w="505"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5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6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7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8 </w:t>
            </w:r>
          </w:p>
        </w:tc>
        <w:tc>
          <w:tcPr>
            <w:tcW w:w="470"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9  </w:t>
            </w:r>
          </w:p>
        </w:tc>
      </w:tr>
      <w:tr w:rsidR="002B394A" w:rsidTr="00C122CB">
        <w:trPr>
          <w:cantSplit/>
          <w:trHeight w:val="1275"/>
        </w:trPr>
        <w:tc>
          <w:tcPr>
            <w:tcW w:w="746" w:type="pct"/>
            <w:vMerge/>
            <w:vAlign w:val="center"/>
          </w:tcPr>
          <w:p w:rsidR="00E931BC" w:rsidRPr="002B394A" w:rsidRDefault="00E931BC" w:rsidP="00AA4105">
            <w:pPr>
              <w:spacing w:before="100" w:beforeAutospacing="1" w:after="100" w:afterAutospacing="1"/>
              <w:jc w:val="center"/>
              <w:rPr>
                <w:rFonts w:ascii="Times New Roman" w:eastAsia="Times New Roman" w:hAnsi="Times New Roman" w:cs="Times New Roman"/>
                <w:b/>
                <w:i/>
                <w:sz w:val="24"/>
                <w:szCs w:val="24"/>
                <w:lang w:eastAsia="pl-PL"/>
              </w:rPr>
            </w:pP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najniższy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22"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bardzo niski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524"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niski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41"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niżej 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505"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wyżej 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wysoki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bardzo wysoki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0"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najwyższy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r>
      <w:tr w:rsidR="002B394A" w:rsidTr="00C122CB">
        <w:tc>
          <w:tcPr>
            <w:tcW w:w="746" w:type="pct"/>
            <w:vAlign w:val="center"/>
          </w:tcPr>
          <w:p w:rsidR="00E931BC" w:rsidRPr="002B394A"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xml:space="preserve">Przedział punktowy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tc>
        <w:tc>
          <w:tcPr>
            <w:tcW w:w="473" w:type="pct"/>
            <w:vAlign w:val="center"/>
          </w:tcPr>
          <w:p w:rsidR="00E931BC" w:rsidRPr="008A17A6" w:rsidRDefault="00E931BC" w:rsidP="00C122CB">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0-</w:t>
            </w:r>
            <w:r w:rsidR="00C122CB">
              <w:rPr>
                <w:rFonts w:ascii="Times New Roman" w:eastAsia="Times New Roman" w:hAnsi="Times New Roman" w:cs="Times New Roman"/>
                <w:sz w:val="24"/>
                <w:szCs w:val="24"/>
                <w:lang w:eastAsia="pl-PL"/>
              </w:rPr>
              <w:t>10</w:t>
            </w:r>
          </w:p>
        </w:tc>
        <w:tc>
          <w:tcPr>
            <w:tcW w:w="422" w:type="pct"/>
            <w:vAlign w:val="center"/>
          </w:tcPr>
          <w:p w:rsidR="00E931BC" w:rsidRPr="008A17A6" w:rsidRDefault="00C122CB" w:rsidP="00E72EAE">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11-14</w:t>
            </w:r>
            <w:r w:rsidR="00E931BC" w:rsidRPr="008A17A6">
              <w:rPr>
                <w:rFonts w:ascii="Times New Roman" w:eastAsia="Times New Roman" w:hAnsi="Times New Roman" w:cs="Times New Roman"/>
                <w:sz w:val="24"/>
                <w:szCs w:val="24"/>
                <w:lang w:eastAsia="pl-PL"/>
              </w:rPr>
              <w:t xml:space="preserve"> </w:t>
            </w:r>
          </w:p>
        </w:tc>
        <w:tc>
          <w:tcPr>
            <w:tcW w:w="524" w:type="pct"/>
            <w:vAlign w:val="center"/>
          </w:tcPr>
          <w:p w:rsidR="00E931BC" w:rsidRPr="008A17A6" w:rsidRDefault="00C122CB" w:rsidP="00E72EAE">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15-19</w:t>
            </w:r>
          </w:p>
        </w:tc>
        <w:tc>
          <w:tcPr>
            <w:tcW w:w="441" w:type="pct"/>
            <w:vAlign w:val="center"/>
          </w:tcPr>
          <w:p w:rsidR="00E931BC" w:rsidRPr="008A17A6" w:rsidRDefault="00C122CB" w:rsidP="00E72EAE">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20-24</w:t>
            </w:r>
          </w:p>
        </w:tc>
        <w:tc>
          <w:tcPr>
            <w:tcW w:w="505" w:type="pct"/>
            <w:vAlign w:val="center"/>
          </w:tcPr>
          <w:p w:rsidR="00E931BC" w:rsidRPr="008A17A6" w:rsidRDefault="00C122CB"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25-29</w:t>
            </w:r>
            <w:r w:rsidR="00E931BC" w:rsidRPr="008A17A6">
              <w:rPr>
                <w:rFonts w:ascii="Times New Roman" w:eastAsia="Times New Roman" w:hAnsi="Times New Roman" w:cs="Times New Roman"/>
                <w:sz w:val="24"/>
                <w:szCs w:val="24"/>
                <w:lang w:eastAsia="pl-PL"/>
              </w:rPr>
              <w:t xml:space="preserve"> </w:t>
            </w:r>
          </w:p>
        </w:tc>
        <w:tc>
          <w:tcPr>
            <w:tcW w:w="473" w:type="pct"/>
            <w:vAlign w:val="center"/>
          </w:tcPr>
          <w:p w:rsidR="00E931BC" w:rsidRPr="008A17A6" w:rsidRDefault="00C122CB"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3032</w:t>
            </w:r>
            <w:r w:rsidR="00E931BC" w:rsidRPr="008A17A6">
              <w:rPr>
                <w:rFonts w:ascii="Times New Roman" w:eastAsia="Times New Roman" w:hAnsi="Times New Roman" w:cs="Times New Roman"/>
                <w:sz w:val="24"/>
                <w:szCs w:val="24"/>
                <w:lang w:eastAsia="pl-PL"/>
              </w:rPr>
              <w:t xml:space="preserve"> </w:t>
            </w:r>
          </w:p>
        </w:tc>
        <w:tc>
          <w:tcPr>
            <w:tcW w:w="473" w:type="pct"/>
            <w:vAlign w:val="center"/>
          </w:tcPr>
          <w:p w:rsidR="00E931BC" w:rsidRPr="008A17A6" w:rsidRDefault="00C122CB"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9E7270">
              <w:rPr>
                <w:rFonts w:ascii="Times New Roman" w:eastAsia="Times New Roman" w:hAnsi="Times New Roman" w:cs="Times New Roman"/>
                <w:sz w:val="24"/>
                <w:szCs w:val="24"/>
                <w:lang w:eastAsia="pl-PL"/>
              </w:rPr>
              <w:t>-35</w:t>
            </w:r>
            <w:r w:rsidR="00E931BC" w:rsidRPr="008A17A6">
              <w:rPr>
                <w:rFonts w:ascii="Times New Roman" w:eastAsia="Times New Roman" w:hAnsi="Times New Roman" w:cs="Times New Roman"/>
                <w:sz w:val="24"/>
                <w:szCs w:val="24"/>
                <w:lang w:eastAsia="pl-PL"/>
              </w:rPr>
              <w:t xml:space="preserve"> </w:t>
            </w:r>
          </w:p>
        </w:tc>
        <w:tc>
          <w:tcPr>
            <w:tcW w:w="473" w:type="pct"/>
            <w:vAlign w:val="center"/>
          </w:tcPr>
          <w:p w:rsidR="00E931BC" w:rsidRPr="008A17A6" w:rsidRDefault="009E7270"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36-37</w:t>
            </w:r>
            <w:r w:rsidR="00E931BC" w:rsidRPr="008A17A6">
              <w:rPr>
                <w:rFonts w:ascii="Times New Roman" w:eastAsia="Times New Roman" w:hAnsi="Times New Roman" w:cs="Times New Roman"/>
                <w:sz w:val="24"/>
                <w:szCs w:val="24"/>
                <w:lang w:eastAsia="pl-PL"/>
              </w:rPr>
              <w:t xml:space="preserve"> </w:t>
            </w:r>
          </w:p>
        </w:tc>
        <w:tc>
          <w:tcPr>
            <w:tcW w:w="470" w:type="pct"/>
            <w:vAlign w:val="center"/>
          </w:tcPr>
          <w:p w:rsidR="00E931BC" w:rsidRPr="008A17A6" w:rsidRDefault="009E7270"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E931BC" w:rsidRPr="008A17A6">
              <w:rPr>
                <w:rFonts w:ascii="Times New Roman" w:eastAsia="Times New Roman" w:hAnsi="Times New Roman" w:cs="Times New Roman"/>
                <w:sz w:val="24"/>
                <w:szCs w:val="24"/>
                <w:lang w:eastAsia="pl-PL"/>
              </w:rPr>
              <w:t xml:space="preserve">-40 </w:t>
            </w:r>
          </w:p>
        </w:tc>
      </w:tr>
      <w:tr w:rsidR="002B394A" w:rsidTr="00C122CB">
        <w:tc>
          <w:tcPr>
            <w:tcW w:w="746" w:type="pct"/>
            <w:vAlign w:val="center"/>
          </w:tcPr>
          <w:p w:rsidR="00E931BC" w:rsidRPr="008A17A6"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 xml:space="preserve">Liczba uczniów </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0</w:t>
            </w:r>
          </w:p>
        </w:tc>
        <w:tc>
          <w:tcPr>
            <w:tcW w:w="422"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1</w:t>
            </w:r>
          </w:p>
        </w:tc>
        <w:tc>
          <w:tcPr>
            <w:tcW w:w="524"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1</w:t>
            </w:r>
          </w:p>
        </w:tc>
        <w:tc>
          <w:tcPr>
            <w:tcW w:w="441"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3</w:t>
            </w:r>
          </w:p>
        </w:tc>
        <w:tc>
          <w:tcPr>
            <w:tcW w:w="505" w:type="pct"/>
            <w:vAlign w:val="center"/>
          </w:tcPr>
          <w:p w:rsidR="00E931BC" w:rsidRPr="009E7270" w:rsidRDefault="0014730F" w:rsidP="009E7270">
            <w:pPr>
              <w:jc w:val="center"/>
              <w:rPr>
                <w:rFonts w:ascii="Times New Roman" w:hAnsi="Times New Roman" w:cs="Times New Roman"/>
                <w:b/>
                <w:sz w:val="24"/>
              </w:rPr>
            </w:pPr>
            <w:r>
              <w:rPr>
                <w:rFonts w:ascii="Times New Roman" w:hAnsi="Times New Roman" w:cs="Times New Roman"/>
                <w:b/>
                <w:sz w:val="24"/>
              </w:rPr>
              <w:t>4</w:t>
            </w:r>
          </w:p>
        </w:tc>
        <w:tc>
          <w:tcPr>
            <w:tcW w:w="473" w:type="pct"/>
            <w:vAlign w:val="center"/>
          </w:tcPr>
          <w:p w:rsidR="00E931BC" w:rsidRPr="009E7270" w:rsidRDefault="0014730F" w:rsidP="009E7270">
            <w:pPr>
              <w:jc w:val="center"/>
              <w:rPr>
                <w:rFonts w:ascii="Times New Roman" w:hAnsi="Times New Roman" w:cs="Times New Roman"/>
                <w:b/>
                <w:sz w:val="24"/>
              </w:rPr>
            </w:pPr>
            <w:r>
              <w:rPr>
                <w:rFonts w:ascii="Times New Roman" w:hAnsi="Times New Roman" w:cs="Times New Roman"/>
                <w:b/>
                <w:sz w:val="24"/>
              </w:rPr>
              <w:t>2</w:t>
            </w:r>
          </w:p>
        </w:tc>
        <w:tc>
          <w:tcPr>
            <w:tcW w:w="473" w:type="pct"/>
            <w:vAlign w:val="center"/>
          </w:tcPr>
          <w:p w:rsidR="00E931BC" w:rsidRPr="009E7270" w:rsidRDefault="0014730F" w:rsidP="009E7270">
            <w:pPr>
              <w:jc w:val="center"/>
              <w:rPr>
                <w:rFonts w:ascii="Times New Roman" w:hAnsi="Times New Roman" w:cs="Times New Roman"/>
                <w:b/>
                <w:sz w:val="24"/>
              </w:rPr>
            </w:pPr>
            <w:r>
              <w:rPr>
                <w:rFonts w:ascii="Times New Roman" w:hAnsi="Times New Roman" w:cs="Times New Roman"/>
                <w:b/>
                <w:sz w:val="24"/>
              </w:rPr>
              <w:t>2</w:t>
            </w:r>
          </w:p>
        </w:tc>
        <w:tc>
          <w:tcPr>
            <w:tcW w:w="473"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2</w:t>
            </w:r>
          </w:p>
        </w:tc>
        <w:tc>
          <w:tcPr>
            <w:tcW w:w="470" w:type="pct"/>
            <w:vAlign w:val="center"/>
          </w:tcPr>
          <w:p w:rsidR="00E931BC" w:rsidRPr="009E7270" w:rsidRDefault="009E7270" w:rsidP="009E7270">
            <w:pPr>
              <w:jc w:val="center"/>
              <w:rPr>
                <w:rFonts w:ascii="Times New Roman" w:hAnsi="Times New Roman" w:cs="Times New Roman"/>
                <w:b/>
                <w:sz w:val="24"/>
              </w:rPr>
            </w:pPr>
            <w:r w:rsidRPr="009E7270">
              <w:rPr>
                <w:rFonts w:ascii="Times New Roman" w:hAnsi="Times New Roman" w:cs="Times New Roman"/>
                <w:b/>
                <w:sz w:val="24"/>
              </w:rPr>
              <w:t>2</w:t>
            </w:r>
          </w:p>
        </w:tc>
      </w:tr>
      <w:tr w:rsidR="002B394A" w:rsidTr="0014730F">
        <w:tc>
          <w:tcPr>
            <w:tcW w:w="746" w:type="pct"/>
            <w:vAlign w:val="center"/>
          </w:tcPr>
          <w:p w:rsidR="00746825" w:rsidRPr="00746825" w:rsidRDefault="00E931BC" w:rsidP="00746825">
            <w:pPr>
              <w:spacing w:before="100" w:beforeAutospacing="1" w:after="100" w:afterAutospacing="1"/>
              <w:jc w:val="center"/>
              <w:rPr>
                <w:rFonts w:ascii="Times New Roman" w:eastAsia="Times New Roman" w:hAnsi="Times New Roman" w:cs="Times New Roman"/>
                <w:b/>
                <w:i/>
                <w:sz w:val="24"/>
                <w:szCs w:val="24"/>
                <w:lang w:eastAsia="pl-PL"/>
              </w:rPr>
            </w:pPr>
            <w:r w:rsidRPr="008A17A6">
              <w:rPr>
                <w:rFonts w:ascii="Times New Roman" w:eastAsia="Times New Roman" w:hAnsi="Times New Roman" w:cs="Times New Roman"/>
                <w:b/>
                <w:i/>
                <w:sz w:val="24"/>
                <w:szCs w:val="24"/>
                <w:lang w:eastAsia="pl-PL"/>
              </w:rPr>
              <w:t>Odsetek uczniów</w:t>
            </w:r>
          </w:p>
        </w:tc>
        <w:tc>
          <w:tcPr>
            <w:tcW w:w="473" w:type="pct"/>
            <w:vAlign w:val="bottom"/>
          </w:tcPr>
          <w:p w:rsidR="00E931BC" w:rsidRPr="00746825" w:rsidRDefault="00AB27C9" w:rsidP="0014730F">
            <w:pPr>
              <w:jc w:val="center"/>
              <w:rPr>
                <w:rFonts w:ascii="Times New Roman" w:hAnsi="Times New Roman" w:cs="Times New Roman"/>
                <w:sz w:val="24"/>
              </w:rPr>
            </w:pPr>
            <w:r w:rsidRPr="00746825">
              <w:rPr>
                <w:rFonts w:ascii="Times New Roman" w:hAnsi="Times New Roman" w:cs="Times New Roman"/>
                <w:sz w:val="24"/>
              </w:rPr>
              <w:t>0</w:t>
            </w:r>
          </w:p>
          <w:p w:rsidR="00E931BC" w:rsidRPr="00746825" w:rsidRDefault="00E931BC" w:rsidP="0014730F">
            <w:pPr>
              <w:jc w:val="center"/>
              <w:rPr>
                <w:rFonts w:ascii="Times New Roman" w:hAnsi="Times New Roman" w:cs="Times New Roman"/>
                <w:sz w:val="24"/>
              </w:rPr>
            </w:pPr>
          </w:p>
        </w:tc>
        <w:tc>
          <w:tcPr>
            <w:tcW w:w="422" w:type="pct"/>
            <w:vAlign w:val="bottom"/>
          </w:tcPr>
          <w:p w:rsidR="00E931BC" w:rsidRPr="00746825" w:rsidRDefault="0014730F" w:rsidP="0014730F">
            <w:pPr>
              <w:jc w:val="center"/>
              <w:rPr>
                <w:rFonts w:ascii="Times New Roman" w:hAnsi="Times New Roman" w:cs="Times New Roman"/>
                <w:sz w:val="24"/>
              </w:rPr>
            </w:pPr>
            <w:r>
              <w:rPr>
                <w:rFonts w:ascii="Times New Roman" w:hAnsi="Times New Roman" w:cs="Times New Roman"/>
                <w:sz w:val="24"/>
              </w:rPr>
              <w:t>5,9</w:t>
            </w:r>
          </w:p>
          <w:p w:rsidR="00E931BC" w:rsidRPr="00746825" w:rsidRDefault="00E931BC" w:rsidP="0014730F">
            <w:pPr>
              <w:jc w:val="center"/>
              <w:rPr>
                <w:rFonts w:ascii="Times New Roman" w:hAnsi="Times New Roman" w:cs="Times New Roman"/>
                <w:sz w:val="24"/>
              </w:rPr>
            </w:pPr>
          </w:p>
        </w:tc>
        <w:tc>
          <w:tcPr>
            <w:tcW w:w="524" w:type="pct"/>
            <w:vAlign w:val="bottom"/>
          </w:tcPr>
          <w:p w:rsidR="00E931BC" w:rsidRDefault="0014730F" w:rsidP="0014730F">
            <w:pPr>
              <w:jc w:val="center"/>
              <w:rPr>
                <w:rFonts w:ascii="Times New Roman" w:hAnsi="Times New Roman" w:cs="Times New Roman"/>
                <w:sz w:val="24"/>
              </w:rPr>
            </w:pPr>
            <w:r>
              <w:rPr>
                <w:rFonts w:ascii="Times New Roman" w:hAnsi="Times New Roman" w:cs="Times New Roman"/>
                <w:sz w:val="24"/>
              </w:rPr>
              <w:t>5,9</w:t>
            </w:r>
          </w:p>
          <w:p w:rsidR="00746825" w:rsidRPr="00746825" w:rsidRDefault="00746825" w:rsidP="0014730F">
            <w:pPr>
              <w:jc w:val="center"/>
              <w:rPr>
                <w:rFonts w:ascii="Times New Roman" w:hAnsi="Times New Roman" w:cs="Times New Roman"/>
                <w:sz w:val="24"/>
              </w:rPr>
            </w:pPr>
          </w:p>
        </w:tc>
        <w:tc>
          <w:tcPr>
            <w:tcW w:w="441" w:type="pct"/>
            <w:vAlign w:val="bottom"/>
          </w:tcPr>
          <w:p w:rsidR="00E931BC" w:rsidRPr="00746825" w:rsidRDefault="0014730F" w:rsidP="0014730F">
            <w:pPr>
              <w:jc w:val="center"/>
              <w:rPr>
                <w:rFonts w:ascii="Times New Roman" w:hAnsi="Times New Roman" w:cs="Times New Roman"/>
                <w:sz w:val="24"/>
              </w:rPr>
            </w:pPr>
            <w:r>
              <w:rPr>
                <w:rFonts w:ascii="Times New Roman" w:hAnsi="Times New Roman" w:cs="Times New Roman"/>
                <w:sz w:val="24"/>
              </w:rPr>
              <w:t>17,6</w:t>
            </w:r>
          </w:p>
          <w:p w:rsidR="00E931BC" w:rsidRPr="00746825" w:rsidRDefault="00E931BC" w:rsidP="0014730F">
            <w:pPr>
              <w:jc w:val="center"/>
              <w:rPr>
                <w:rFonts w:ascii="Times New Roman" w:hAnsi="Times New Roman" w:cs="Times New Roman"/>
                <w:sz w:val="24"/>
              </w:rPr>
            </w:pPr>
          </w:p>
        </w:tc>
        <w:tc>
          <w:tcPr>
            <w:tcW w:w="505" w:type="pct"/>
            <w:vAlign w:val="bottom"/>
          </w:tcPr>
          <w:p w:rsidR="00E931BC" w:rsidRPr="00746825" w:rsidRDefault="0014730F" w:rsidP="0014730F">
            <w:pPr>
              <w:jc w:val="center"/>
              <w:rPr>
                <w:rFonts w:ascii="Times New Roman" w:hAnsi="Times New Roman" w:cs="Times New Roman"/>
                <w:sz w:val="24"/>
              </w:rPr>
            </w:pPr>
            <w:r>
              <w:rPr>
                <w:rFonts w:ascii="Times New Roman" w:hAnsi="Times New Roman" w:cs="Times New Roman"/>
                <w:sz w:val="24"/>
              </w:rPr>
              <w:t>23,4</w:t>
            </w:r>
          </w:p>
          <w:p w:rsidR="00E931BC" w:rsidRPr="00746825" w:rsidRDefault="00E931BC" w:rsidP="0014730F">
            <w:pPr>
              <w:jc w:val="center"/>
              <w:rPr>
                <w:rFonts w:ascii="Times New Roman" w:hAnsi="Times New Roman" w:cs="Times New Roman"/>
                <w:sz w:val="24"/>
              </w:rPr>
            </w:pPr>
          </w:p>
        </w:tc>
        <w:tc>
          <w:tcPr>
            <w:tcW w:w="473" w:type="pct"/>
            <w:vAlign w:val="bottom"/>
          </w:tcPr>
          <w:p w:rsidR="00E931BC" w:rsidRPr="00746825" w:rsidRDefault="0014730F" w:rsidP="0014730F">
            <w:pPr>
              <w:jc w:val="center"/>
              <w:rPr>
                <w:rFonts w:ascii="Times New Roman" w:hAnsi="Times New Roman" w:cs="Times New Roman"/>
                <w:sz w:val="24"/>
              </w:rPr>
            </w:pPr>
            <w:r>
              <w:rPr>
                <w:rFonts w:ascii="Times New Roman" w:hAnsi="Times New Roman" w:cs="Times New Roman"/>
                <w:sz w:val="24"/>
              </w:rPr>
              <w:t>11,8</w:t>
            </w:r>
          </w:p>
          <w:p w:rsidR="00E931BC" w:rsidRPr="00746825" w:rsidRDefault="00E931BC" w:rsidP="0014730F">
            <w:pPr>
              <w:jc w:val="center"/>
              <w:rPr>
                <w:rFonts w:ascii="Times New Roman" w:hAnsi="Times New Roman" w:cs="Times New Roman"/>
                <w:sz w:val="24"/>
              </w:rPr>
            </w:pPr>
          </w:p>
        </w:tc>
        <w:tc>
          <w:tcPr>
            <w:tcW w:w="473" w:type="pct"/>
            <w:vAlign w:val="bottom"/>
          </w:tcPr>
          <w:p w:rsidR="00E931BC" w:rsidRPr="00746825" w:rsidRDefault="0014730F" w:rsidP="0014730F">
            <w:pPr>
              <w:jc w:val="center"/>
              <w:rPr>
                <w:rFonts w:ascii="Times New Roman" w:hAnsi="Times New Roman" w:cs="Times New Roman"/>
                <w:sz w:val="24"/>
              </w:rPr>
            </w:pPr>
            <w:r>
              <w:rPr>
                <w:rFonts w:ascii="Times New Roman" w:hAnsi="Times New Roman" w:cs="Times New Roman"/>
                <w:sz w:val="24"/>
              </w:rPr>
              <w:t>11,8</w:t>
            </w:r>
          </w:p>
          <w:p w:rsidR="00E931BC" w:rsidRPr="00746825" w:rsidRDefault="00E931BC" w:rsidP="0014730F">
            <w:pPr>
              <w:jc w:val="center"/>
              <w:rPr>
                <w:rFonts w:ascii="Times New Roman" w:hAnsi="Times New Roman" w:cs="Times New Roman"/>
                <w:sz w:val="24"/>
              </w:rPr>
            </w:pPr>
          </w:p>
        </w:tc>
        <w:tc>
          <w:tcPr>
            <w:tcW w:w="473" w:type="pct"/>
            <w:vAlign w:val="bottom"/>
          </w:tcPr>
          <w:p w:rsidR="00E931BC" w:rsidRPr="00746825" w:rsidRDefault="0014730F" w:rsidP="0014730F">
            <w:pPr>
              <w:jc w:val="center"/>
              <w:rPr>
                <w:rFonts w:ascii="Times New Roman" w:hAnsi="Times New Roman" w:cs="Times New Roman"/>
                <w:sz w:val="24"/>
              </w:rPr>
            </w:pPr>
            <w:r>
              <w:rPr>
                <w:rFonts w:ascii="Times New Roman" w:hAnsi="Times New Roman" w:cs="Times New Roman"/>
                <w:sz w:val="24"/>
              </w:rPr>
              <w:t>11,8</w:t>
            </w:r>
          </w:p>
          <w:p w:rsidR="00E931BC" w:rsidRPr="00746825" w:rsidRDefault="00E931BC" w:rsidP="0014730F">
            <w:pPr>
              <w:jc w:val="center"/>
              <w:rPr>
                <w:rFonts w:ascii="Times New Roman" w:hAnsi="Times New Roman" w:cs="Times New Roman"/>
                <w:sz w:val="24"/>
              </w:rPr>
            </w:pPr>
          </w:p>
        </w:tc>
        <w:tc>
          <w:tcPr>
            <w:tcW w:w="470" w:type="pct"/>
            <w:vAlign w:val="bottom"/>
          </w:tcPr>
          <w:p w:rsidR="00E931BC" w:rsidRPr="00746825" w:rsidRDefault="0014730F" w:rsidP="0014730F">
            <w:pPr>
              <w:jc w:val="center"/>
              <w:rPr>
                <w:rFonts w:ascii="Times New Roman" w:hAnsi="Times New Roman" w:cs="Times New Roman"/>
                <w:sz w:val="24"/>
              </w:rPr>
            </w:pPr>
            <w:r>
              <w:rPr>
                <w:rFonts w:ascii="Times New Roman" w:hAnsi="Times New Roman" w:cs="Times New Roman"/>
                <w:sz w:val="24"/>
              </w:rPr>
              <w:t>11,8</w:t>
            </w:r>
          </w:p>
          <w:p w:rsidR="00E931BC" w:rsidRPr="00746825" w:rsidRDefault="00E931BC" w:rsidP="0014730F">
            <w:pPr>
              <w:jc w:val="center"/>
              <w:rPr>
                <w:rFonts w:ascii="Times New Roman" w:hAnsi="Times New Roman" w:cs="Times New Roman"/>
                <w:sz w:val="24"/>
              </w:rPr>
            </w:pPr>
          </w:p>
        </w:tc>
      </w:tr>
    </w:tbl>
    <w:p w:rsidR="00E82FB8" w:rsidRPr="008C5C62" w:rsidRDefault="00E82FB8" w:rsidP="00745DB8">
      <w:pPr>
        <w:spacing w:before="100" w:beforeAutospacing="1" w:after="100" w:afterAutospacing="1" w:line="240" w:lineRule="auto"/>
        <w:ind w:firstLine="708"/>
        <w:rPr>
          <w:rFonts w:ascii="Times New Roman" w:eastAsia="Times New Roman" w:hAnsi="Times New Roman" w:cs="Times New Roman"/>
          <w:bCs/>
          <w:szCs w:val="24"/>
          <w:lang w:eastAsia="pl-PL"/>
        </w:rPr>
      </w:pPr>
      <w:r w:rsidRPr="003B351C">
        <w:rPr>
          <w:rFonts w:ascii="Times New Roman" w:eastAsia="Times New Roman" w:hAnsi="Times New Roman" w:cs="Times New Roman"/>
          <w:szCs w:val="24"/>
          <w:lang w:eastAsia="pl-PL"/>
        </w:rPr>
        <w:t xml:space="preserve">W klasie VI  </w:t>
      </w:r>
      <w:r w:rsidRPr="003B351C">
        <w:rPr>
          <w:rFonts w:ascii="Times New Roman" w:eastAsia="Times New Roman" w:hAnsi="Times New Roman" w:cs="Times New Roman"/>
          <w:bCs/>
          <w:szCs w:val="24"/>
          <w:lang w:eastAsia="pl-PL"/>
        </w:rPr>
        <w:t>najliczni</w:t>
      </w:r>
      <w:r>
        <w:rPr>
          <w:rFonts w:ascii="Times New Roman" w:eastAsia="Times New Roman" w:hAnsi="Times New Roman" w:cs="Times New Roman"/>
          <w:bCs/>
          <w:szCs w:val="24"/>
          <w:lang w:eastAsia="pl-PL"/>
        </w:rPr>
        <w:t xml:space="preserve">ejszą grupę stanowią uczniowie </w:t>
      </w:r>
      <w:r w:rsidR="004C6C70">
        <w:rPr>
          <w:rFonts w:ascii="Times New Roman" w:eastAsia="Times New Roman" w:hAnsi="Times New Roman" w:cs="Times New Roman"/>
          <w:bCs/>
          <w:szCs w:val="24"/>
          <w:lang w:eastAsia="pl-PL"/>
        </w:rPr>
        <w:t xml:space="preserve">(4)  z wynikiem </w:t>
      </w:r>
      <w:r w:rsidRPr="003B351C">
        <w:rPr>
          <w:rFonts w:ascii="Times New Roman" w:eastAsia="Times New Roman" w:hAnsi="Times New Roman" w:cs="Times New Roman"/>
          <w:bCs/>
          <w:szCs w:val="24"/>
          <w:lang w:eastAsia="pl-PL"/>
        </w:rPr>
        <w:t xml:space="preserve"> </w:t>
      </w:r>
      <w:r w:rsidR="004C6C70">
        <w:rPr>
          <w:rFonts w:ascii="Times New Roman" w:eastAsia="Times New Roman" w:hAnsi="Times New Roman" w:cs="Times New Roman"/>
          <w:bCs/>
          <w:szCs w:val="24"/>
          <w:lang w:eastAsia="pl-PL"/>
        </w:rPr>
        <w:t>średnim o średnim</w:t>
      </w:r>
      <w:r>
        <w:rPr>
          <w:rFonts w:ascii="Times New Roman" w:eastAsia="Times New Roman" w:hAnsi="Times New Roman" w:cs="Times New Roman"/>
          <w:bCs/>
          <w:szCs w:val="24"/>
          <w:lang w:eastAsia="pl-PL"/>
        </w:rPr>
        <w:t xml:space="preserve"> </w:t>
      </w:r>
      <w:r w:rsidRPr="003B351C">
        <w:rPr>
          <w:rFonts w:ascii="Times New Roman" w:eastAsia="Times New Roman" w:hAnsi="Times New Roman" w:cs="Times New Roman"/>
          <w:bCs/>
          <w:szCs w:val="24"/>
          <w:lang w:eastAsia="pl-PL"/>
        </w:rPr>
        <w:t>potencjale, jest ich</w:t>
      </w:r>
      <w:r w:rsidR="004C6C70">
        <w:rPr>
          <w:rFonts w:ascii="Times New Roman" w:eastAsia="Times New Roman" w:hAnsi="Times New Roman" w:cs="Times New Roman"/>
          <w:bCs/>
          <w:szCs w:val="24"/>
          <w:lang w:eastAsia="pl-PL"/>
        </w:rPr>
        <w:t xml:space="preserve"> </w:t>
      </w:r>
      <w:r w:rsidRPr="003B351C">
        <w:rPr>
          <w:rFonts w:ascii="Times New Roman" w:eastAsia="Times New Roman" w:hAnsi="Times New Roman" w:cs="Times New Roman"/>
          <w:bCs/>
          <w:szCs w:val="24"/>
          <w:lang w:eastAsia="pl-PL"/>
        </w:rPr>
        <w:t xml:space="preserve"> </w:t>
      </w:r>
      <w:r w:rsidR="004C6C70">
        <w:rPr>
          <w:rFonts w:ascii="Times New Roman" w:eastAsia="Times New Roman" w:hAnsi="Times New Roman" w:cs="Times New Roman"/>
          <w:bCs/>
          <w:szCs w:val="24"/>
          <w:lang w:eastAsia="pl-PL"/>
        </w:rPr>
        <w:t>23,4</w:t>
      </w:r>
      <w:r w:rsidRPr="003B351C">
        <w:rPr>
          <w:rFonts w:ascii="Times New Roman" w:eastAsia="Times New Roman" w:hAnsi="Times New Roman" w:cs="Times New Roman"/>
          <w:bCs/>
          <w:szCs w:val="24"/>
          <w:lang w:eastAsia="pl-PL"/>
        </w:rPr>
        <w:t>%. Następną grupę w tej klasie stanowią uczniowie o</w:t>
      </w:r>
      <w:r w:rsidRPr="003B351C">
        <w:rPr>
          <w:rFonts w:ascii="Times New Roman" w:eastAsia="Times New Roman" w:hAnsi="Times New Roman" w:cs="Times New Roman"/>
          <w:szCs w:val="24"/>
          <w:lang w:eastAsia="pl-PL"/>
        </w:rPr>
        <w:t xml:space="preserve"> potencjale  </w:t>
      </w:r>
      <w:r>
        <w:rPr>
          <w:rFonts w:ascii="Times New Roman" w:eastAsia="Times New Roman" w:hAnsi="Times New Roman" w:cs="Times New Roman"/>
          <w:szCs w:val="24"/>
          <w:lang w:eastAsia="pl-PL"/>
        </w:rPr>
        <w:t>niżej średnim</w:t>
      </w:r>
      <w:r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bCs/>
          <w:szCs w:val="24"/>
          <w:lang w:eastAsia="pl-PL"/>
        </w:rPr>
        <w:t xml:space="preserve"> jest ich </w:t>
      </w:r>
      <w:r w:rsidR="004C6C70">
        <w:rPr>
          <w:rFonts w:ascii="Times New Roman" w:eastAsia="Times New Roman" w:hAnsi="Times New Roman" w:cs="Times New Roman"/>
          <w:bCs/>
          <w:szCs w:val="24"/>
          <w:lang w:eastAsia="pl-PL"/>
        </w:rPr>
        <w:t>17,6</w:t>
      </w:r>
      <w:r w:rsidRPr="003B351C">
        <w:rPr>
          <w:rFonts w:ascii="Times New Roman" w:eastAsia="Times New Roman" w:hAnsi="Times New Roman" w:cs="Times New Roman"/>
          <w:bCs/>
          <w:szCs w:val="24"/>
          <w:lang w:eastAsia="pl-PL"/>
        </w:rPr>
        <w:t xml:space="preserve">%.  </w:t>
      </w:r>
      <w:r>
        <w:rPr>
          <w:rFonts w:ascii="Times New Roman" w:eastAsia="Times New Roman" w:hAnsi="Times New Roman" w:cs="Times New Roman"/>
          <w:bCs/>
          <w:szCs w:val="24"/>
          <w:lang w:eastAsia="pl-PL"/>
        </w:rPr>
        <w:t xml:space="preserve">Po </w:t>
      </w:r>
      <w:r w:rsidR="004C6C70">
        <w:rPr>
          <w:rFonts w:ascii="Times New Roman" w:eastAsia="Times New Roman" w:hAnsi="Times New Roman" w:cs="Times New Roman"/>
          <w:bCs/>
          <w:szCs w:val="24"/>
          <w:lang w:eastAsia="pl-PL"/>
        </w:rPr>
        <w:t>11,8</w:t>
      </w:r>
      <w:r>
        <w:rPr>
          <w:rFonts w:ascii="Times New Roman" w:eastAsia="Times New Roman" w:hAnsi="Times New Roman" w:cs="Times New Roman"/>
          <w:bCs/>
          <w:szCs w:val="24"/>
          <w:lang w:eastAsia="pl-PL"/>
        </w:rPr>
        <w:t xml:space="preserve">% (po 2)  uczniów </w:t>
      </w:r>
      <w:r w:rsidRPr="003B351C">
        <w:rPr>
          <w:rFonts w:ascii="Times New Roman" w:eastAsia="Times New Roman" w:hAnsi="Times New Roman" w:cs="Times New Roman"/>
          <w:bCs/>
          <w:szCs w:val="24"/>
          <w:lang w:eastAsia="pl-PL"/>
        </w:rPr>
        <w:t>uplasował</w:t>
      </w:r>
      <w:r>
        <w:rPr>
          <w:rFonts w:ascii="Times New Roman" w:eastAsia="Times New Roman" w:hAnsi="Times New Roman" w:cs="Times New Roman"/>
          <w:bCs/>
          <w:szCs w:val="24"/>
          <w:lang w:eastAsia="pl-PL"/>
        </w:rPr>
        <w:t>o</w:t>
      </w:r>
      <w:r w:rsidRPr="003B351C">
        <w:rPr>
          <w:rFonts w:ascii="Times New Roman" w:eastAsia="Times New Roman" w:hAnsi="Times New Roman" w:cs="Times New Roman"/>
          <w:bCs/>
          <w:szCs w:val="24"/>
          <w:lang w:eastAsia="pl-PL"/>
        </w:rPr>
        <w:t xml:space="preserve"> się na poziomie wyżej średnim</w:t>
      </w:r>
      <w:r w:rsidR="004C6C70">
        <w:rPr>
          <w:rFonts w:ascii="Times New Roman" w:eastAsia="Times New Roman" w:hAnsi="Times New Roman" w:cs="Times New Roman"/>
          <w:bCs/>
          <w:szCs w:val="24"/>
          <w:lang w:eastAsia="pl-PL"/>
        </w:rPr>
        <w:t>, wysokim, bardzo wysokim</w:t>
      </w:r>
      <w:r w:rsidRPr="003B351C">
        <w:rPr>
          <w:rFonts w:ascii="Times New Roman" w:eastAsia="Times New Roman" w:hAnsi="Times New Roman" w:cs="Times New Roman"/>
          <w:bCs/>
          <w:szCs w:val="24"/>
          <w:lang w:eastAsia="pl-PL"/>
        </w:rPr>
        <w:t xml:space="preserve"> oraz na poziomie </w:t>
      </w:r>
      <w:r>
        <w:rPr>
          <w:rFonts w:ascii="Times New Roman" w:eastAsia="Times New Roman" w:hAnsi="Times New Roman" w:cs="Times New Roman"/>
          <w:bCs/>
          <w:szCs w:val="24"/>
          <w:lang w:eastAsia="pl-PL"/>
        </w:rPr>
        <w:t>najwyższym</w:t>
      </w:r>
      <w:r w:rsidRPr="003B351C">
        <w:rPr>
          <w:rFonts w:ascii="Times New Roman" w:eastAsia="Times New Roman" w:hAnsi="Times New Roman" w:cs="Times New Roman"/>
          <w:bCs/>
          <w:szCs w:val="24"/>
          <w:lang w:eastAsia="pl-PL"/>
        </w:rPr>
        <w:t>.</w:t>
      </w:r>
      <w:r>
        <w:rPr>
          <w:rFonts w:ascii="Times New Roman" w:eastAsia="Times New Roman" w:hAnsi="Times New Roman" w:cs="Times New Roman"/>
          <w:bCs/>
          <w:szCs w:val="24"/>
          <w:lang w:eastAsia="pl-PL"/>
        </w:rPr>
        <w:t xml:space="preserve"> </w:t>
      </w:r>
      <w:r w:rsidR="004C6C70">
        <w:rPr>
          <w:rFonts w:ascii="Times New Roman" w:eastAsia="Times New Roman" w:hAnsi="Times New Roman" w:cs="Times New Roman"/>
          <w:bCs/>
          <w:szCs w:val="24"/>
          <w:lang w:eastAsia="pl-PL"/>
        </w:rPr>
        <w:t>Żaden</w:t>
      </w:r>
      <w:r>
        <w:rPr>
          <w:rFonts w:ascii="Times New Roman" w:eastAsia="Times New Roman" w:hAnsi="Times New Roman" w:cs="Times New Roman"/>
          <w:bCs/>
          <w:szCs w:val="24"/>
          <w:lang w:eastAsia="pl-PL"/>
        </w:rPr>
        <w:t xml:space="preserve"> uczeń </w:t>
      </w:r>
      <w:r w:rsidR="004C6C70">
        <w:rPr>
          <w:rFonts w:ascii="Times New Roman" w:eastAsia="Times New Roman" w:hAnsi="Times New Roman" w:cs="Times New Roman"/>
          <w:bCs/>
          <w:szCs w:val="24"/>
          <w:lang w:eastAsia="pl-PL"/>
        </w:rPr>
        <w:t xml:space="preserve">nie </w:t>
      </w:r>
      <w:r>
        <w:rPr>
          <w:rFonts w:ascii="Times New Roman" w:eastAsia="Times New Roman" w:hAnsi="Times New Roman" w:cs="Times New Roman"/>
          <w:bCs/>
          <w:szCs w:val="24"/>
          <w:lang w:eastAsia="pl-PL"/>
        </w:rPr>
        <w:t>osiągnął wynik</w:t>
      </w:r>
      <w:r w:rsidR="004C6C70">
        <w:rPr>
          <w:rFonts w:ascii="Times New Roman" w:eastAsia="Times New Roman" w:hAnsi="Times New Roman" w:cs="Times New Roman"/>
          <w:bCs/>
          <w:szCs w:val="24"/>
          <w:lang w:eastAsia="pl-PL"/>
        </w:rPr>
        <w:t>u bardzo niskiego.</w:t>
      </w:r>
    </w:p>
    <w:p w:rsidR="000724AE" w:rsidRDefault="00E82FB8" w:rsidP="008A17A6">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Tabela 5</w:t>
      </w:r>
      <w:r w:rsidR="000724AE">
        <w:rPr>
          <w:rFonts w:ascii="Times New Roman" w:eastAsia="Times New Roman" w:hAnsi="Times New Roman" w:cs="Times New Roman"/>
          <w:b/>
          <w:i/>
          <w:sz w:val="24"/>
          <w:szCs w:val="24"/>
          <w:lang w:eastAsia="pl-PL"/>
        </w:rPr>
        <w:t xml:space="preserve">. </w:t>
      </w:r>
      <w:r w:rsidR="000724AE" w:rsidRPr="000724AE">
        <w:rPr>
          <w:rFonts w:ascii="Times New Roman" w:eastAsia="Times New Roman" w:hAnsi="Times New Roman" w:cs="Times New Roman"/>
          <w:b/>
          <w:i/>
          <w:sz w:val="24"/>
          <w:szCs w:val="24"/>
          <w:lang w:eastAsia="pl-PL"/>
        </w:rPr>
        <w:t xml:space="preserve">Skala </w:t>
      </w:r>
      <w:proofErr w:type="spellStart"/>
      <w:r w:rsidR="000724AE" w:rsidRPr="000724AE">
        <w:rPr>
          <w:rFonts w:ascii="Times New Roman" w:eastAsia="Times New Roman" w:hAnsi="Times New Roman" w:cs="Times New Roman"/>
          <w:b/>
          <w:i/>
          <w:sz w:val="24"/>
          <w:szCs w:val="24"/>
          <w:lang w:eastAsia="pl-PL"/>
        </w:rPr>
        <w:t>staninowa</w:t>
      </w:r>
      <w:proofErr w:type="spellEnd"/>
      <w:r w:rsidR="000724AE" w:rsidRPr="000724AE">
        <w:rPr>
          <w:rFonts w:ascii="Times New Roman" w:eastAsia="Times New Roman" w:hAnsi="Times New Roman" w:cs="Times New Roman"/>
          <w:b/>
          <w:i/>
          <w:sz w:val="24"/>
          <w:szCs w:val="24"/>
          <w:lang w:eastAsia="pl-PL"/>
        </w:rPr>
        <w:t xml:space="preserve"> średnich wyników sprawdzianu dla szkół</w:t>
      </w:r>
    </w:p>
    <w:tbl>
      <w:tblPr>
        <w:tblStyle w:val="Tabela-Siatka"/>
        <w:tblW w:w="0" w:type="auto"/>
        <w:tblLook w:val="04A0"/>
      </w:tblPr>
      <w:tblGrid>
        <w:gridCol w:w="1123"/>
        <w:gridCol w:w="1016"/>
        <w:gridCol w:w="1016"/>
        <w:gridCol w:w="1016"/>
        <w:gridCol w:w="1016"/>
        <w:gridCol w:w="1016"/>
        <w:gridCol w:w="1016"/>
        <w:gridCol w:w="1016"/>
        <w:gridCol w:w="1017"/>
        <w:gridCol w:w="1016"/>
      </w:tblGrid>
      <w:tr w:rsidR="00B11DF0" w:rsidTr="00B11DF0">
        <w:tc>
          <w:tcPr>
            <w:tcW w:w="1019" w:type="dxa"/>
          </w:tcPr>
          <w:p w:rsidR="00B11DF0" w:rsidRDefault="00B11DF0" w:rsidP="00B11DF0">
            <w:pP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Przedział</w:t>
            </w:r>
          </w:p>
          <w:p w:rsidR="00B11DF0" w:rsidRDefault="00B11DF0" w:rsidP="00B11DF0">
            <w:pP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średniej</w:t>
            </w:r>
          </w:p>
        </w:tc>
        <w:tc>
          <w:tcPr>
            <w:tcW w:w="1019"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0-19,6</w:t>
            </w:r>
          </w:p>
        </w:tc>
        <w:tc>
          <w:tcPr>
            <w:tcW w:w="1019"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19,7-21,4</w:t>
            </w:r>
          </w:p>
        </w:tc>
        <w:tc>
          <w:tcPr>
            <w:tcW w:w="1019"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21,5-23</w:t>
            </w:r>
          </w:p>
        </w:tc>
        <w:tc>
          <w:tcPr>
            <w:tcW w:w="1019"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23,1-24,5</w:t>
            </w:r>
          </w:p>
        </w:tc>
        <w:tc>
          <w:tcPr>
            <w:tcW w:w="1019"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24,6-26</w:t>
            </w:r>
          </w:p>
        </w:tc>
        <w:tc>
          <w:tcPr>
            <w:tcW w:w="1019"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26,1-27,5</w:t>
            </w:r>
          </w:p>
        </w:tc>
        <w:tc>
          <w:tcPr>
            <w:tcW w:w="1019" w:type="dxa"/>
            <w:shd w:val="clear" w:color="auto" w:fill="92CDDC" w:themeFill="accent5" w:themeFillTint="99"/>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27,6-29,2</w:t>
            </w:r>
          </w:p>
        </w:tc>
        <w:tc>
          <w:tcPr>
            <w:tcW w:w="1020"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29,3-31,3</w:t>
            </w:r>
          </w:p>
        </w:tc>
        <w:tc>
          <w:tcPr>
            <w:tcW w:w="1020" w:type="dxa"/>
            <w:vAlign w:val="center"/>
          </w:tcPr>
          <w:p w:rsidR="00B11DF0" w:rsidRPr="00B11DF0" w:rsidRDefault="00B11DF0" w:rsidP="00B11DF0">
            <w:pPr>
              <w:jc w:val="center"/>
              <w:rPr>
                <w:rFonts w:ascii="Times New Roman" w:eastAsia="Times New Roman" w:hAnsi="Times New Roman" w:cs="Times New Roman"/>
                <w:b/>
                <w:i/>
                <w:sz w:val="20"/>
                <w:szCs w:val="24"/>
                <w:lang w:eastAsia="pl-PL"/>
              </w:rPr>
            </w:pPr>
            <w:r w:rsidRPr="00B11DF0">
              <w:rPr>
                <w:rFonts w:ascii="Times New Roman" w:eastAsia="Times New Roman" w:hAnsi="Times New Roman" w:cs="Times New Roman"/>
                <w:b/>
                <w:i/>
                <w:sz w:val="20"/>
                <w:szCs w:val="24"/>
                <w:lang w:eastAsia="pl-PL"/>
              </w:rPr>
              <w:t>31-4-40</w:t>
            </w:r>
          </w:p>
        </w:tc>
      </w:tr>
      <w:tr w:rsidR="00B11DF0" w:rsidTr="00B11DF0">
        <w:tc>
          <w:tcPr>
            <w:tcW w:w="1019" w:type="dxa"/>
          </w:tcPr>
          <w:p w:rsidR="00B11DF0" w:rsidRDefault="00B11DF0" w:rsidP="008A17A6">
            <w:pPr>
              <w:spacing w:before="100" w:beforeAutospacing="1" w:after="100" w:afterAutospacing="1"/>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Stanin</w:t>
            </w:r>
          </w:p>
        </w:tc>
        <w:tc>
          <w:tcPr>
            <w:tcW w:w="1019"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019"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w:t>
            </w:r>
          </w:p>
        </w:tc>
        <w:tc>
          <w:tcPr>
            <w:tcW w:w="1019"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3</w:t>
            </w:r>
          </w:p>
        </w:tc>
        <w:tc>
          <w:tcPr>
            <w:tcW w:w="1019"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4</w:t>
            </w:r>
          </w:p>
        </w:tc>
        <w:tc>
          <w:tcPr>
            <w:tcW w:w="1019"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w:t>
            </w:r>
          </w:p>
        </w:tc>
        <w:tc>
          <w:tcPr>
            <w:tcW w:w="1019"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6</w:t>
            </w:r>
          </w:p>
        </w:tc>
        <w:tc>
          <w:tcPr>
            <w:tcW w:w="1019" w:type="dxa"/>
            <w:shd w:val="clear" w:color="auto" w:fill="92CDDC" w:themeFill="accent5" w:themeFillTint="99"/>
          </w:tcPr>
          <w:p w:rsidR="00B11DF0" w:rsidRPr="00B11DF0" w:rsidRDefault="00B11DF0" w:rsidP="00B11DF0">
            <w:pPr>
              <w:spacing w:before="100" w:beforeAutospacing="1" w:after="100" w:afterAutospacing="1"/>
              <w:jc w:val="center"/>
              <w:rPr>
                <w:rFonts w:ascii="Times New Roman" w:eastAsia="Times New Roman" w:hAnsi="Times New Roman" w:cs="Times New Roman"/>
                <w:b/>
                <w:i/>
                <w:color w:val="FF0000"/>
                <w:sz w:val="24"/>
                <w:szCs w:val="24"/>
                <w:lang w:eastAsia="pl-PL"/>
              </w:rPr>
            </w:pPr>
            <w:r w:rsidRPr="00B11DF0">
              <w:rPr>
                <w:rFonts w:ascii="Times New Roman" w:eastAsia="Times New Roman" w:hAnsi="Times New Roman" w:cs="Times New Roman"/>
                <w:b/>
                <w:i/>
                <w:color w:val="FF0000"/>
                <w:sz w:val="24"/>
                <w:szCs w:val="24"/>
                <w:lang w:eastAsia="pl-PL"/>
              </w:rPr>
              <w:t>7</w:t>
            </w:r>
          </w:p>
        </w:tc>
        <w:tc>
          <w:tcPr>
            <w:tcW w:w="1020"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8</w:t>
            </w:r>
          </w:p>
        </w:tc>
        <w:tc>
          <w:tcPr>
            <w:tcW w:w="1020" w:type="dxa"/>
          </w:tcPr>
          <w:p w:rsidR="00B11DF0" w:rsidRDefault="00B11DF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9</w:t>
            </w:r>
          </w:p>
        </w:tc>
      </w:tr>
    </w:tbl>
    <w:p w:rsidR="00B11DF0" w:rsidRDefault="00B11DF0" w:rsidP="002B394A">
      <w:pPr>
        <w:spacing w:after="0" w:line="240" w:lineRule="auto"/>
        <w:rPr>
          <w:rFonts w:ascii="Times New Roman" w:eastAsia="Times New Roman" w:hAnsi="Times New Roman" w:cs="Times New Roman"/>
          <w:sz w:val="24"/>
          <w:szCs w:val="24"/>
          <w:lang w:eastAsia="pl-PL"/>
        </w:rPr>
      </w:pPr>
    </w:p>
    <w:p w:rsidR="00133850" w:rsidRDefault="00133850" w:rsidP="0041765A">
      <w:pPr>
        <w:spacing w:after="0" w:line="240" w:lineRule="auto"/>
        <w:ind w:firstLine="708"/>
        <w:rPr>
          <w:rFonts w:ascii="Times New Roman" w:eastAsia="Times New Roman" w:hAnsi="Times New Roman" w:cs="Times New Roman"/>
          <w:b/>
          <w:i/>
          <w:sz w:val="24"/>
          <w:szCs w:val="24"/>
          <w:lang w:eastAsia="pl-PL"/>
        </w:rPr>
      </w:pPr>
      <w:r w:rsidRPr="00133850">
        <w:rPr>
          <w:rFonts w:ascii="Times New Roman" w:eastAsia="Times New Roman" w:hAnsi="Times New Roman" w:cs="Times New Roman"/>
          <w:sz w:val="24"/>
          <w:szCs w:val="24"/>
          <w:lang w:eastAsia="pl-PL"/>
        </w:rPr>
        <w:t>Uczniowie</w:t>
      </w:r>
      <w:r w:rsidR="00B11DF0">
        <w:rPr>
          <w:rFonts w:ascii="Times New Roman" w:eastAsia="Times New Roman" w:hAnsi="Times New Roman" w:cs="Times New Roman"/>
          <w:sz w:val="24"/>
          <w:szCs w:val="24"/>
          <w:lang w:eastAsia="pl-PL"/>
        </w:rPr>
        <w:t xml:space="preserve"> naszej szkoły w skali </w:t>
      </w:r>
      <w:proofErr w:type="spellStart"/>
      <w:r w:rsidR="00B11DF0">
        <w:rPr>
          <w:rFonts w:ascii="Times New Roman" w:eastAsia="Times New Roman" w:hAnsi="Times New Roman" w:cs="Times New Roman"/>
          <w:sz w:val="24"/>
          <w:szCs w:val="24"/>
          <w:lang w:eastAsia="pl-PL"/>
        </w:rPr>
        <w:t>staninowej</w:t>
      </w:r>
      <w:proofErr w:type="spellEnd"/>
      <w:r w:rsidRPr="00133850">
        <w:rPr>
          <w:rFonts w:ascii="Times New Roman" w:eastAsia="Times New Roman" w:hAnsi="Times New Roman" w:cs="Times New Roman"/>
          <w:sz w:val="24"/>
          <w:szCs w:val="24"/>
          <w:lang w:eastAsia="pl-PL"/>
        </w:rPr>
        <w:t xml:space="preserve"> średnich wyników sprawdzianu dla szkół</w:t>
      </w:r>
      <w:r>
        <w:rPr>
          <w:rFonts w:ascii="Times New Roman" w:eastAsia="Times New Roman" w:hAnsi="Times New Roman" w:cs="Times New Roman"/>
          <w:b/>
          <w:i/>
          <w:sz w:val="24"/>
          <w:szCs w:val="24"/>
          <w:lang w:eastAsia="pl-PL"/>
        </w:rPr>
        <w:t xml:space="preserve"> ze średnią</w:t>
      </w:r>
      <w:r w:rsidR="00B11DF0">
        <w:rPr>
          <w:rFonts w:ascii="Times New Roman" w:eastAsia="Times New Roman" w:hAnsi="Times New Roman" w:cs="Times New Roman"/>
          <w:b/>
          <w:i/>
          <w:sz w:val="24"/>
          <w:szCs w:val="24"/>
          <w:lang w:eastAsia="pl-PL"/>
        </w:rPr>
        <w:t xml:space="preserve"> 28,47 </w:t>
      </w:r>
      <w:r>
        <w:rPr>
          <w:rFonts w:ascii="Times New Roman" w:eastAsia="Times New Roman" w:hAnsi="Times New Roman" w:cs="Times New Roman"/>
          <w:b/>
          <w:i/>
          <w:sz w:val="24"/>
          <w:szCs w:val="24"/>
          <w:lang w:eastAsia="pl-PL"/>
        </w:rPr>
        <w:t>osiągnęli wynik wysoki.</w:t>
      </w:r>
    </w:p>
    <w:p w:rsidR="00133850" w:rsidRDefault="00133850" w:rsidP="002B394A">
      <w:pPr>
        <w:spacing w:after="0" w:line="240" w:lineRule="auto"/>
        <w:rPr>
          <w:rFonts w:ascii="Times New Roman" w:eastAsia="Times New Roman" w:hAnsi="Times New Roman" w:cs="Times New Roman"/>
          <w:b/>
          <w:i/>
          <w:sz w:val="24"/>
          <w:szCs w:val="24"/>
          <w:lang w:eastAsia="pl-PL"/>
        </w:rPr>
      </w:pPr>
    </w:p>
    <w:p w:rsidR="0022550A" w:rsidRDefault="0029128E" w:rsidP="002B394A">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w:t>
      </w:r>
      <w:r w:rsidR="00E82FB8">
        <w:rPr>
          <w:rFonts w:ascii="Times New Roman" w:eastAsia="Times New Roman" w:hAnsi="Times New Roman" w:cs="Times New Roman"/>
          <w:b/>
          <w:i/>
          <w:sz w:val="24"/>
          <w:szCs w:val="24"/>
          <w:lang w:eastAsia="pl-PL"/>
        </w:rPr>
        <w:t>6</w:t>
      </w:r>
      <w:r>
        <w:rPr>
          <w:rFonts w:ascii="Times New Roman" w:eastAsia="Times New Roman" w:hAnsi="Times New Roman" w:cs="Times New Roman"/>
          <w:b/>
          <w:i/>
          <w:sz w:val="24"/>
          <w:szCs w:val="24"/>
          <w:lang w:eastAsia="pl-PL"/>
        </w:rPr>
        <w:t xml:space="preserve">. </w:t>
      </w:r>
      <w:r w:rsidR="008A17A6" w:rsidRPr="008A17A6">
        <w:rPr>
          <w:rFonts w:ascii="Times New Roman" w:eastAsia="Times New Roman" w:hAnsi="Times New Roman" w:cs="Times New Roman"/>
          <w:b/>
          <w:i/>
          <w:sz w:val="24"/>
          <w:szCs w:val="24"/>
          <w:lang w:eastAsia="pl-PL"/>
        </w:rPr>
        <w:t>Wskaźniki łatwości w obszarach sta</w:t>
      </w:r>
      <w:r>
        <w:rPr>
          <w:rFonts w:ascii="Times New Roman" w:eastAsia="Times New Roman" w:hAnsi="Times New Roman" w:cs="Times New Roman"/>
          <w:b/>
          <w:i/>
          <w:sz w:val="24"/>
          <w:szCs w:val="24"/>
          <w:lang w:eastAsia="pl-PL"/>
        </w:rPr>
        <w:t>ndardów wymagań egzaminacyjnych.</w:t>
      </w:r>
    </w:p>
    <w:p w:rsidR="0022550A" w:rsidRDefault="0022550A" w:rsidP="002B394A">
      <w:pPr>
        <w:spacing w:after="0" w:line="240" w:lineRule="auto"/>
        <w:rPr>
          <w:rFonts w:ascii="Times New Roman" w:eastAsia="Times New Roman" w:hAnsi="Times New Roman" w:cs="Times New Roman"/>
          <w:b/>
          <w:i/>
          <w:sz w:val="24"/>
          <w:szCs w:val="24"/>
          <w:lang w:eastAsia="pl-PL"/>
        </w:rPr>
      </w:pPr>
    </w:p>
    <w:tbl>
      <w:tblPr>
        <w:tblStyle w:val="Tabela-Siatka"/>
        <w:tblW w:w="0" w:type="auto"/>
        <w:tblLook w:val="04A0"/>
      </w:tblPr>
      <w:tblGrid>
        <w:gridCol w:w="1535"/>
        <w:gridCol w:w="1535"/>
        <w:gridCol w:w="1535"/>
        <w:gridCol w:w="1617"/>
        <w:gridCol w:w="1656"/>
        <w:gridCol w:w="1536"/>
      </w:tblGrid>
      <w:tr w:rsidR="0022550A" w:rsidTr="00FC38D5">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Czytanie</w:t>
            </w: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Pisanie</w:t>
            </w: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Rozumowanie</w:t>
            </w:r>
          </w:p>
        </w:tc>
        <w:tc>
          <w:tcPr>
            <w:tcW w:w="1536"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Wykorzystanie wiedzy w praktyce</w:t>
            </w:r>
          </w:p>
        </w:tc>
        <w:tc>
          <w:tcPr>
            <w:tcW w:w="1536"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Korzystanie z informacji</w:t>
            </w: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Łatwość dla oddziału</w:t>
            </w:r>
          </w:p>
        </w:tc>
        <w:tc>
          <w:tcPr>
            <w:tcW w:w="1535" w:type="dxa"/>
            <w:vAlign w:val="center"/>
          </w:tcPr>
          <w:p w:rsidR="0022550A" w:rsidRPr="008A17A6" w:rsidRDefault="0022550A"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881EBB">
              <w:rPr>
                <w:rFonts w:ascii="Times New Roman" w:eastAsia="Times New Roman" w:hAnsi="Times New Roman" w:cs="Times New Roman"/>
                <w:b/>
                <w:i/>
                <w:sz w:val="24"/>
                <w:szCs w:val="24"/>
                <w:lang w:eastAsia="pl-PL"/>
              </w:rPr>
              <w:t>7</w:t>
            </w:r>
            <w:r w:rsidR="00B11DF0">
              <w:rPr>
                <w:rFonts w:ascii="Times New Roman" w:eastAsia="Times New Roman" w:hAnsi="Times New Roman" w:cs="Times New Roman"/>
                <w:b/>
                <w:i/>
                <w:sz w:val="24"/>
                <w:szCs w:val="24"/>
                <w:lang w:eastAsia="pl-PL"/>
              </w:rPr>
              <w:t>8</w:t>
            </w:r>
          </w:p>
        </w:tc>
        <w:tc>
          <w:tcPr>
            <w:tcW w:w="1535" w:type="dxa"/>
            <w:vAlign w:val="center"/>
          </w:tcPr>
          <w:p w:rsidR="0022550A" w:rsidRPr="008A17A6" w:rsidRDefault="0022550A"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B11DF0">
              <w:rPr>
                <w:rFonts w:ascii="Times New Roman" w:eastAsia="Times New Roman" w:hAnsi="Times New Roman" w:cs="Times New Roman"/>
                <w:b/>
                <w:i/>
                <w:sz w:val="24"/>
                <w:szCs w:val="24"/>
                <w:lang w:eastAsia="pl-PL"/>
              </w:rPr>
              <w:t>64</w:t>
            </w:r>
          </w:p>
        </w:tc>
        <w:tc>
          <w:tcPr>
            <w:tcW w:w="1535" w:type="dxa"/>
            <w:vAlign w:val="center"/>
          </w:tcPr>
          <w:p w:rsidR="0022550A" w:rsidRPr="008A17A6" w:rsidRDefault="0022550A"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A4E30">
              <w:rPr>
                <w:rFonts w:ascii="Times New Roman" w:eastAsia="Times New Roman" w:hAnsi="Times New Roman" w:cs="Times New Roman"/>
                <w:b/>
                <w:i/>
                <w:sz w:val="24"/>
                <w:szCs w:val="24"/>
                <w:lang w:eastAsia="pl-PL"/>
              </w:rPr>
              <w:t>6</w:t>
            </w:r>
            <w:r w:rsidR="00B11DF0">
              <w:rPr>
                <w:rFonts w:ascii="Times New Roman" w:eastAsia="Times New Roman" w:hAnsi="Times New Roman" w:cs="Times New Roman"/>
                <w:b/>
                <w:i/>
                <w:sz w:val="24"/>
                <w:szCs w:val="24"/>
                <w:lang w:eastAsia="pl-PL"/>
              </w:rPr>
              <w:t>9</w:t>
            </w:r>
          </w:p>
        </w:tc>
        <w:tc>
          <w:tcPr>
            <w:tcW w:w="1536"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A4E30">
              <w:rPr>
                <w:rFonts w:ascii="Times New Roman" w:eastAsia="Times New Roman" w:hAnsi="Times New Roman" w:cs="Times New Roman"/>
                <w:b/>
                <w:i/>
                <w:sz w:val="24"/>
                <w:szCs w:val="24"/>
                <w:lang w:eastAsia="pl-PL"/>
              </w:rPr>
              <w:t>6</w:t>
            </w:r>
            <w:r w:rsidR="00B11DF0">
              <w:rPr>
                <w:rFonts w:ascii="Times New Roman" w:eastAsia="Times New Roman" w:hAnsi="Times New Roman" w:cs="Times New Roman"/>
                <w:b/>
                <w:i/>
                <w:sz w:val="24"/>
                <w:szCs w:val="24"/>
                <w:lang w:eastAsia="pl-PL"/>
              </w:rPr>
              <w:t>9</w:t>
            </w:r>
          </w:p>
        </w:tc>
        <w:tc>
          <w:tcPr>
            <w:tcW w:w="1536" w:type="dxa"/>
            <w:vAlign w:val="center"/>
          </w:tcPr>
          <w:p w:rsidR="0022550A" w:rsidRPr="008A17A6" w:rsidRDefault="002A4E3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B11DF0">
              <w:rPr>
                <w:rFonts w:ascii="Times New Roman" w:eastAsia="Times New Roman" w:hAnsi="Times New Roman" w:cs="Times New Roman"/>
                <w:b/>
                <w:i/>
                <w:sz w:val="24"/>
                <w:szCs w:val="24"/>
                <w:lang w:eastAsia="pl-PL"/>
              </w:rPr>
              <w:t>81</w:t>
            </w: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 xml:space="preserve">Wynik średni </w:t>
            </w:r>
          </w:p>
        </w:tc>
        <w:tc>
          <w:tcPr>
            <w:tcW w:w="1535" w:type="dxa"/>
            <w:vAlign w:val="center"/>
          </w:tcPr>
          <w:p w:rsidR="0022550A" w:rsidRPr="008A17A6" w:rsidRDefault="00881EBB"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7,7</w:t>
            </w:r>
            <w:r w:rsidR="00B11DF0">
              <w:rPr>
                <w:rFonts w:ascii="Times New Roman" w:eastAsia="Times New Roman" w:hAnsi="Times New Roman" w:cs="Times New Roman"/>
                <w:b/>
                <w:i/>
                <w:sz w:val="24"/>
                <w:szCs w:val="24"/>
                <w:lang w:eastAsia="pl-PL"/>
              </w:rPr>
              <w:t>6</w:t>
            </w:r>
          </w:p>
        </w:tc>
        <w:tc>
          <w:tcPr>
            <w:tcW w:w="1535" w:type="dxa"/>
            <w:vAlign w:val="center"/>
          </w:tcPr>
          <w:p w:rsidR="0022550A" w:rsidRPr="008A17A6" w:rsidRDefault="00B11DF0"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6,41</w:t>
            </w:r>
          </w:p>
        </w:tc>
        <w:tc>
          <w:tcPr>
            <w:tcW w:w="1535" w:type="dxa"/>
            <w:vAlign w:val="center"/>
          </w:tcPr>
          <w:p w:rsidR="0022550A" w:rsidRPr="008A17A6" w:rsidRDefault="002A4E30" w:rsidP="00B11DF0">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w:t>
            </w:r>
            <w:r w:rsidR="00B11DF0">
              <w:rPr>
                <w:rFonts w:ascii="Times New Roman" w:eastAsia="Times New Roman" w:hAnsi="Times New Roman" w:cs="Times New Roman"/>
                <w:b/>
                <w:i/>
                <w:sz w:val="24"/>
                <w:szCs w:val="24"/>
                <w:lang w:eastAsia="pl-PL"/>
              </w:rPr>
              <w:t>53</w:t>
            </w:r>
          </w:p>
        </w:tc>
        <w:tc>
          <w:tcPr>
            <w:tcW w:w="1536" w:type="dxa"/>
            <w:vAlign w:val="center"/>
          </w:tcPr>
          <w:p w:rsidR="0022550A" w:rsidRPr="008A17A6" w:rsidRDefault="002A4E30"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w:t>
            </w:r>
            <w:r w:rsidR="00B11DF0">
              <w:rPr>
                <w:rFonts w:ascii="Times New Roman" w:eastAsia="Times New Roman" w:hAnsi="Times New Roman" w:cs="Times New Roman"/>
                <w:b/>
                <w:i/>
                <w:sz w:val="24"/>
                <w:szCs w:val="24"/>
                <w:lang w:eastAsia="pl-PL"/>
              </w:rPr>
              <w:t>5</w:t>
            </w:r>
            <w:r w:rsidR="00881EBB">
              <w:rPr>
                <w:rFonts w:ascii="Times New Roman" w:eastAsia="Times New Roman" w:hAnsi="Times New Roman" w:cs="Times New Roman"/>
                <w:b/>
                <w:i/>
                <w:sz w:val="24"/>
                <w:szCs w:val="24"/>
                <w:lang w:eastAsia="pl-PL"/>
              </w:rPr>
              <w:t>3</w:t>
            </w:r>
          </w:p>
        </w:tc>
        <w:tc>
          <w:tcPr>
            <w:tcW w:w="1536" w:type="dxa"/>
            <w:vAlign w:val="center"/>
          </w:tcPr>
          <w:p w:rsidR="0022550A" w:rsidRPr="008A17A6" w:rsidRDefault="00B11DF0" w:rsidP="00881EBB">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3,24</w:t>
            </w:r>
          </w:p>
        </w:tc>
      </w:tr>
    </w:tbl>
    <w:p w:rsidR="009B4F08" w:rsidRDefault="009B4F08" w:rsidP="00133850">
      <w:pPr>
        <w:spacing w:after="0" w:line="240" w:lineRule="auto"/>
        <w:rPr>
          <w:rFonts w:ascii="Times New Roman" w:eastAsia="Times New Roman" w:hAnsi="Times New Roman" w:cs="Times New Roman"/>
          <w:b/>
          <w:i/>
          <w:sz w:val="24"/>
          <w:szCs w:val="24"/>
          <w:lang w:eastAsia="pl-PL"/>
        </w:rPr>
      </w:pPr>
    </w:p>
    <w:p w:rsidR="008A17A6" w:rsidRDefault="00CE4718" w:rsidP="00133850">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w:t>
      </w:r>
      <w:r w:rsidR="00E82FB8">
        <w:rPr>
          <w:rFonts w:ascii="Times New Roman" w:eastAsia="Times New Roman" w:hAnsi="Times New Roman" w:cs="Times New Roman"/>
          <w:b/>
          <w:i/>
          <w:sz w:val="24"/>
          <w:szCs w:val="24"/>
          <w:lang w:eastAsia="pl-PL"/>
        </w:rPr>
        <w:t>7</w:t>
      </w:r>
      <w:r>
        <w:rPr>
          <w:rFonts w:ascii="Times New Roman" w:eastAsia="Times New Roman" w:hAnsi="Times New Roman" w:cs="Times New Roman"/>
          <w:b/>
          <w:i/>
          <w:sz w:val="24"/>
          <w:szCs w:val="24"/>
          <w:lang w:eastAsia="pl-PL"/>
        </w:rPr>
        <w:t>. I</w:t>
      </w:r>
      <w:r w:rsidR="008A17A6" w:rsidRPr="00CE4718">
        <w:rPr>
          <w:rFonts w:ascii="Times New Roman" w:eastAsia="Times New Roman" w:hAnsi="Times New Roman" w:cs="Times New Roman"/>
          <w:b/>
          <w:i/>
          <w:sz w:val="24"/>
          <w:szCs w:val="24"/>
          <w:lang w:eastAsia="pl-PL"/>
        </w:rPr>
        <w:t>nterpretacj</w:t>
      </w:r>
      <w:r>
        <w:rPr>
          <w:rFonts w:ascii="Times New Roman" w:eastAsia="Times New Roman" w:hAnsi="Times New Roman" w:cs="Times New Roman"/>
          <w:b/>
          <w:i/>
          <w:sz w:val="24"/>
          <w:szCs w:val="24"/>
          <w:lang w:eastAsia="pl-PL"/>
        </w:rPr>
        <w:t>a</w:t>
      </w:r>
      <w:r w:rsidR="008A17A6" w:rsidRPr="00CE4718">
        <w:rPr>
          <w:rFonts w:ascii="Times New Roman" w:eastAsia="Times New Roman" w:hAnsi="Times New Roman" w:cs="Times New Roman"/>
          <w:b/>
          <w:i/>
          <w:sz w:val="24"/>
          <w:szCs w:val="24"/>
          <w:lang w:eastAsia="pl-PL"/>
        </w:rPr>
        <w:t xml:space="preserve"> wskaźnika łatwości. </w:t>
      </w:r>
    </w:p>
    <w:p w:rsidR="00133850" w:rsidRPr="00CE4718" w:rsidRDefault="00133850" w:rsidP="00133850">
      <w:pPr>
        <w:spacing w:after="0" w:line="240" w:lineRule="auto"/>
        <w:rPr>
          <w:rFonts w:ascii="Times New Roman" w:eastAsia="Times New Roman" w:hAnsi="Times New Roman" w:cs="Times New Roman"/>
          <w:b/>
          <w:i/>
          <w:sz w:val="24"/>
          <w:szCs w:val="24"/>
          <w:lang w:eastAsia="pl-PL"/>
        </w:rPr>
      </w:pPr>
    </w:p>
    <w:tbl>
      <w:tblPr>
        <w:tblStyle w:val="Tabela-Siatka"/>
        <w:tblW w:w="0" w:type="auto"/>
        <w:tblLook w:val="04A0"/>
      </w:tblPr>
      <w:tblGrid>
        <w:gridCol w:w="4606"/>
        <w:gridCol w:w="4606"/>
      </w:tblGrid>
      <w:tr w:rsidR="00E72EAE" w:rsidTr="00CE4718">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b/>
                <w:bCs/>
                <w:i/>
              </w:rPr>
              <w:t xml:space="preserve">Wartość wskaźnika łatwości </w:t>
            </w:r>
          </w:p>
        </w:tc>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b/>
                <w:bCs/>
                <w:i/>
              </w:rPr>
              <w:t xml:space="preserve">Interpretacja zestawu zadań </w:t>
            </w:r>
          </w:p>
        </w:tc>
      </w:tr>
      <w:tr w:rsidR="00E72EAE" w:rsidTr="00CE4718">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0,00 – 0,19 </w:t>
            </w:r>
          </w:p>
        </w:tc>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bardzo trudny </w:t>
            </w:r>
          </w:p>
        </w:tc>
      </w:tr>
      <w:tr w:rsidR="00E72EAE" w:rsidTr="00CE4718">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0,20 – 0,49 </w:t>
            </w:r>
          </w:p>
        </w:tc>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trudny </w:t>
            </w:r>
          </w:p>
        </w:tc>
      </w:tr>
      <w:tr w:rsidR="00E72EAE" w:rsidTr="00CE4718">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0,50 – 0,69 </w:t>
            </w:r>
          </w:p>
        </w:tc>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umiarkowanie trudny </w:t>
            </w:r>
          </w:p>
        </w:tc>
      </w:tr>
      <w:tr w:rsidR="00E72EAE" w:rsidTr="00CE4718">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0,70 – 0,89 </w:t>
            </w:r>
          </w:p>
        </w:tc>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łatwy </w:t>
            </w:r>
          </w:p>
        </w:tc>
      </w:tr>
      <w:tr w:rsidR="00E72EAE" w:rsidTr="00CE4718">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0,90 – 1,00 </w:t>
            </w:r>
          </w:p>
        </w:tc>
        <w:tc>
          <w:tcPr>
            <w:tcW w:w="4606" w:type="dxa"/>
          </w:tcPr>
          <w:p w:rsidR="00E72EAE" w:rsidRPr="009B4F08" w:rsidRDefault="00E72EAE">
            <w:pPr>
              <w:pStyle w:val="Default"/>
              <w:rPr>
                <w:rFonts w:ascii="Times New Roman" w:hAnsi="Times New Roman" w:cs="Times New Roman"/>
                <w:i/>
              </w:rPr>
            </w:pPr>
            <w:r w:rsidRPr="009B4F08">
              <w:rPr>
                <w:rFonts w:ascii="Times New Roman" w:hAnsi="Times New Roman" w:cs="Times New Roman"/>
                <w:i/>
              </w:rPr>
              <w:t xml:space="preserve">bardzo łatwy </w:t>
            </w:r>
          </w:p>
        </w:tc>
      </w:tr>
    </w:tbl>
    <w:p w:rsidR="00F157E2" w:rsidRDefault="00F157E2" w:rsidP="00AA4105">
      <w:pPr>
        <w:autoSpaceDE w:val="0"/>
        <w:autoSpaceDN w:val="0"/>
        <w:adjustRightInd w:val="0"/>
        <w:spacing w:after="0" w:line="240" w:lineRule="auto"/>
        <w:rPr>
          <w:rFonts w:ascii="Times New Roman" w:hAnsi="Times New Roman" w:cs="Times New Roman"/>
          <w:b/>
          <w:bCs/>
          <w:sz w:val="24"/>
          <w:szCs w:val="24"/>
        </w:rPr>
      </w:pPr>
    </w:p>
    <w:p w:rsidR="00AA4105" w:rsidRPr="003B351C" w:rsidRDefault="00AA4105" w:rsidP="0041765A">
      <w:pPr>
        <w:autoSpaceDE w:val="0"/>
        <w:autoSpaceDN w:val="0"/>
        <w:adjustRightInd w:val="0"/>
        <w:spacing w:after="0" w:line="240" w:lineRule="auto"/>
        <w:ind w:firstLine="708"/>
        <w:rPr>
          <w:rFonts w:ascii="Times New Roman" w:hAnsi="Times New Roman" w:cs="Times New Roman"/>
          <w:szCs w:val="24"/>
        </w:rPr>
      </w:pPr>
      <w:r w:rsidRPr="003B351C">
        <w:rPr>
          <w:rFonts w:ascii="Times New Roman" w:hAnsi="Times New Roman" w:cs="Times New Roman"/>
          <w:b/>
          <w:bCs/>
          <w:szCs w:val="24"/>
        </w:rPr>
        <w:t>Łatwość zestawu zadań</w:t>
      </w:r>
      <w:r w:rsidRPr="003B351C">
        <w:rPr>
          <w:rFonts w:ascii="Times New Roman" w:hAnsi="Times New Roman" w:cs="Times New Roman"/>
          <w:szCs w:val="24"/>
        </w:rPr>
        <w:t>, czyli iloraz sumy punktów uzyskanych przez zdających do</w:t>
      </w:r>
    </w:p>
    <w:p w:rsidR="008A17A6" w:rsidRPr="003B351C" w:rsidRDefault="00AA4105" w:rsidP="00AA4105">
      <w:pPr>
        <w:autoSpaceDE w:val="0"/>
        <w:autoSpaceDN w:val="0"/>
        <w:adjustRightInd w:val="0"/>
        <w:spacing w:after="0" w:line="240" w:lineRule="auto"/>
        <w:rPr>
          <w:rFonts w:ascii="Times New Roman" w:hAnsi="Times New Roman" w:cs="Times New Roman"/>
          <w:b/>
          <w:szCs w:val="24"/>
        </w:rPr>
      </w:pPr>
      <w:r w:rsidRPr="003B351C">
        <w:rPr>
          <w:rFonts w:ascii="Times New Roman" w:hAnsi="Times New Roman" w:cs="Times New Roman"/>
          <w:szCs w:val="24"/>
        </w:rPr>
        <w:t xml:space="preserve">sumy punktów możliwych do uzyskania, dla arkusza S-1 wynosi </w:t>
      </w:r>
      <w:r w:rsidRPr="003B351C">
        <w:rPr>
          <w:rFonts w:ascii="Times New Roman" w:hAnsi="Times New Roman" w:cs="Times New Roman"/>
          <w:b/>
          <w:bCs/>
          <w:szCs w:val="24"/>
        </w:rPr>
        <w:t>0,</w:t>
      </w:r>
      <w:r w:rsidR="00997B02">
        <w:rPr>
          <w:rFonts w:ascii="Times New Roman" w:hAnsi="Times New Roman" w:cs="Times New Roman"/>
          <w:b/>
          <w:bCs/>
          <w:szCs w:val="24"/>
        </w:rPr>
        <w:t>71</w:t>
      </w:r>
      <w:r w:rsidRPr="003B351C">
        <w:rPr>
          <w:rFonts w:ascii="Times New Roman" w:hAnsi="Times New Roman" w:cs="Times New Roman"/>
          <w:szCs w:val="24"/>
        </w:rPr>
        <w:t xml:space="preserve">. Oznacza to, że poziom wykonania zadań wynosi około </w:t>
      </w:r>
      <w:r w:rsidR="00997B02">
        <w:rPr>
          <w:rFonts w:ascii="Times New Roman" w:hAnsi="Times New Roman" w:cs="Times New Roman"/>
          <w:b/>
          <w:bCs/>
          <w:szCs w:val="24"/>
        </w:rPr>
        <w:t>71</w:t>
      </w:r>
      <w:r w:rsidRPr="003B351C">
        <w:rPr>
          <w:rFonts w:ascii="Times New Roman" w:hAnsi="Times New Roman" w:cs="Times New Roman"/>
          <w:b/>
          <w:bCs/>
          <w:szCs w:val="24"/>
        </w:rPr>
        <w:t>%</w:t>
      </w:r>
      <w:r w:rsidRPr="003B351C">
        <w:rPr>
          <w:rFonts w:ascii="Times New Roman" w:hAnsi="Times New Roman" w:cs="Times New Roman"/>
          <w:szCs w:val="24"/>
        </w:rPr>
        <w:t xml:space="preserve">. Zgodnie z interpretacją wskaźnika łatwości, tegoroczny test można określić jako </w:t>
      </w:r>
      <w:r w:rsidR="00997B02">
        <w:rPr>
          <w:rFonts w:ascii="Times New Roman" w:hAnsi="Times New Roman" w:cs="Times New Roman"/>
          <w:b/>
          <w:szCs w:val="24"/>
        </w:rPr>
        <w:t>łatwy</w:t>
      </w:r>
      <w:r w:rsidR="003B351C">
        <w:rPr>
          <w:rFonts w:ascii="Times New Roman" w:hAnsi="Times New Roman" w:cs="Times New Roman"/>
          <w:b/>
          <w:szCs w:val="24"/>
        </w:rPr>
        <w:t>.</w:t>
      </w:r>
    </w:p>
    <w:p w:rsidR="00AA4105" w:rsidRPr="00AA4105" w:rsidRDefault="00AA4105" w:rsidP="00AA4105">
      <w:pPr>
        <w:autoSpaceDE w:val="0"/>
        <w:autoSpaceDN w:val="0"/>
        <w:adjustRightInd w:val="0"/>
        <w:spacing w:after="0" w:line="240" w:lineRule="auto"/>
        <w:rPr>
          <w:rFonts w:ascii="Times New Roman" w:hAnsi="Times New Roman" w:cs="Times New Roman"/>
          <w:sz w:val="24"/>
          <w:szCs w:val="24"/>
        </w:rPr>
      </w:pPr>
    </w:p>
    <w:p w:rsidR="00035349" w:rsidRDefault="00035349" w:rsidP="00320E05">
      <w:pPr>
        <w:spacing w:after="0" w:line="240" w:lineRule="auto"/>
        <w:rPr>
          <w:rFonts w:ascii="Times New Roman" w:eastAsia="Times New Roman" w:hAnsi="Times New Roman" w:cs="Times New Roman"/>
          <w:b/>
          <w:bCs/>
          <w:sz w:val="24"/>
          <w:szCs w:val="24"/>
          <w:u w:val="single"/>
          <w:lang w:eastAsia="pl-PL"/>
        </w:rPr>
      </w:pPr>
    </w:p>
    <w:p w:rsidR="00035349" w:rsidRDefault="00035349" w:rsidP="005B5AAB">
      <w:pPr>
        <w:spacing w:after="0" w:line="240" w:lineRule="auto"/>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Poziom wykonania zadań (szkoła na tle kraju)</w:t>
      </w:r>
    </w:p>
    <w:p w:rsidR="00035349" w:rsidRDefault="00035349" w:rsidP="005B5AAB">
      <w:pPr>
        <w:spacing w:after="0" w:line="240" w:lineRule="auto"/>
        <w:jc w:val="center"/>
        <w:rPr>
          <w:rFonts w:ascii="Times New Roman" w:eastAsia="Times New Roman" w:hAnsi="Times New Roman" w:cs="Times New Roman"/>
          <w:b/>
          <w:bCs/>
          <w:sz w:val="24"/>
          <w:szCs w:val="24"/>
          <w:u w:val="single"/>
          <w:lang w:eastAsia="pl-PL"/>
        </w:rPr>
      </w:pPr>
    </w:p>
    <w:tbl>
      <w:tblPr>
        <w:tblStyle w:val="Tabela-Siatka"/>
        <w:tblW w:w="0" w:type="auto"/>
        <w:tblLook w:val="04A0"/>
      </w:tblPr>
      <w:tblGrid>
        <w:gridCol w:w="675"/>
        <w:gridCol w:w="1985"/>
        <w:gridCol w:w="2464"/>
        <w:gridCol w:w="2497"/>
        <w:gridCol w:w="1418"/>
        <w:gridCol w:w="1229"/>
      </w:tblGrid>
      <w:tr w:rsidR="00035349" w:rsidTr="00320E05">
        <w:tc>
          <w:tcPr>
            <w:tcW w:w="675" w:type="dxa"/>
            <w:vAlign w:val="center"/>
          </w:tcPr>
          <w:p w:rsidR="00035349" w:rsidRDefault="003927FD" w:rsidP="00320E05">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zad.</w:t>
            </w:r>
          </w:p>
        </w:tc>
        <w:tc>
          <w:tcPr>
            <w:tcW w:w="1985" w:type="dxa"/>
            <w:vAlign w:val="center"/>
          </w:tcPr>
          <w:p w:rsidR="00035349" w:rsidRDefault="00035349" w:rsidP="00320E05">
            <w:pPr>
              <w:pStyle w:val="Default"/>
              <w:jc w:val="center"/>
              <w:rPr>
                <w:sz w:val="19"/>
                <w:szCs w:val="19"/>
              </w:rPr>
            </w:pPr>
            <w:r>
              <w:rPr>
                <w:b/>
                <w:bCs/>
                <w:sz w:val="19"/>
                <w:szCs w:val="19"/>
              </w:rPr>
              <w:t>Obszar standardów wymagań</w:t>
            </w:r>
          </w:p>
          <w:p w:rsidR="00035349" w:rsidRDefault="00035349" w:rsidP="00320E05">
            <w:pPr>
              <w:jc w:val="center"/>
              <w:rPr>
                <w:rFonts w:ascii="Times New Roman" w:eastAsia="Times New Roman" w:hAnsi="Times New Roman" w:cs="Times New Roman"/>
                <w:b/>
                <w:sz w:val="24"/>
                <w:szCs w:val="24"/>
                <w:lang w:eastAsia="pl-PL"/>
              </w:rPr>
            </w:pPr>
          </w:p>
        </w:tc>
        <w:tc>
          <w:tcPr>
            <w:tcW w:w="2464" w:type="dxa"/>
            <w:vAlign w:val="center"/>
          </w:tcPr>
          <w:p w:rsidR="00035349" w:rsidRDefault="00035349" w:rsidP="00320E05">
            <w:pPr>
              <w:pStyle w:val="Default"/>
              <w:jc w:val="center"/>
              <w:rPr>
                <w:sz w:val="19"/>
                <w:szCs w:val="19"/>
              </w:rPr>
            </w:pPr>
            <w:r>
              <w:rPr>
                <w:b/>
                <w:bCs/>
                <w:sz w:val="19"/>
                <w:szCs w:val="19"/>
              </w:rPr>
              <w:t>Sprawdzana umiejętność</w:t>
            </w:r>
          </w:p>
          <w:p w:rsidR="00035349" w:rsidRDefault="00035349" w:rsidP="00320E05">
            <w:pPr>
              <w:pStyle w:val="Default"/>
              <w:jc w:val="center"/>
              <w:rPr>
                <w:sz w:val="19"/>
                <w:szCs w:val="19"/>
              </w:rPr>
            </w:pPr>
            <w:r>
              <w:rPr>
                <w:sz w:val="19"/>
                <w:szCs w:val="19"/>
              </w:rPr>
              <w:t>(z numerem standardu</w:t>
            </w:r>
            <w:r>
              <w:rPr>
                <w:b/>
                <w:bCs/>
                <w:sz w:val="19"/>
                <w:szCs w:val="19"/>
              </w:rPr>
              <w:t>)</w:t>
            </w:r>
          </w:p>
          <w:p w:rsidR="00035349" w:rsidRDefault="00035349" w:rsidP="00320E05">
            <w:pPr>
              <w:jc w:val="center"/>
              <w:rPr>
                <w:rFonts w:ascii="Times New Roman" w:eastAsia="Times New Roman" w:hAnsi="Times New Roman" w:cs="Times New Roman"/>
                <w:b/>
                <w:sz w:val="24"/>
                <w:szCs w:val="24"/>
                <w:lang w:eastAsia="pl-PL"/>
              </w:rPr>
            </w:pPr>
            <w:r>
              <w:rPr>
                <w:b/>
                <w:bCs/>
                <w:sz w:val="19"/>
                <w:szCs w:val="19"/>
              </w:rPr>
              <w:t>Uczeń</w:t>
            </w:r>
          </w:p>
        </w:tc>
        <w:tc>
          <w:tcPr>
            <w:tcW w:w="2497" w:type="dxa"/>
            <w:vAlign w:val="center"/>
          </w:tcPr>
          <w:p w:rsidR="00035349" w:rsidRDefault="00035349" w:rsidP="00320E05">
            <w:pPr>
              <w:pStyle w:val="Default"/>
              <w:jc w:val="center"/>
              <w:rPr>
                <w:sz w:val="19"/>
                <w:szCs w:val="19"/>
              </w:rPr>
            </w:pPr>
            <w:r>
              <w:rPr>
                <w:b/>
                <w:bCs/>
                <w:sz w:val="19"/>
                <w:szCs w:val="19"/>
              </w:rPr>
              <w:t>Sprawdzana czynność</w:t>
            </w:r>
          </w:p>
          <w:p w:rsidR="00035349" w:rsidRDefault="00035349" w:rsidP="00320E05">
            <w:pPr>
              <w:jc w:val="center"/>
              <w:rPr>
                <w:rFonts w:ascii="Times New Roman" w:eastAsia="Times New Roman" w:hAnsi="Times New Roman" w:cs="Times New Roman"/>
                <w:b/>
                <w:sz w:val="24"/>
                <w:szCs w:val="24"/>
                <w:lang w:eastAsia="pl-PL"/>
              </w:rPr>
            </w:pPr>
            <w:r>
              <w:rPr>
                <w:b/>
                <w:bCs/>
                <w:sz w:val="19"/>
                <w:szCs w:val="19"/>
              </w:rPr>
              <w:t>Uczeń</w:t>
            </w:r>
          </w:p>
        </w:tc>
        <w:tc>
          <w:tcPr>
            <w:tcW w:w="1418" w:type="dxa"/>
            <w:vAlign w:val="center"/>
          </w:tcPr>
          <w:p w:rsidR="00035349" w:rsidRDefault="00035349" w:rsidP="00320E05">
            <w:pPr>
              <w:pStyle w:val="Default"/>
              <w:jc w:val="center"/>
              <w:rPr>
                <w:sz w:val="19"/>
                <w:szCs w:val="19"/>
              </w:rPr>
            </w:pPr>
            <w:r>
              <w:rPr>
                <w:b/>
                <w:bCs/>
                <w:sz w:val="19"/>
                <w:szCs w:val="19"/>
              </w:rPr>
              <w:t>Poziom wykonania zadania w kraju</w:t>
            </w:r>
          </w:p>
          <w:p w:rsidR="00035349" w:rsidRDefault="00035349" w:rsidP="00320E05">
            <w:pPr>
              <w:jc w:val="center"/>
              <w:rPr>
                <w:rFonts w:ascii="Times New Roman" w:eastAsia="Times New Roman" w:hAnsi="Times New Roman" w:cs="Times New Roman"/>
                <w:b/>
                <w:sz w:val="24"/>
                <w:szCs w:val="24"/>
                <w:lang w:eastAsia="pl-PL"/>
              </w:rPr>
            </w:pPr>
            <w:r>
              <w:rPr>
                <w:b/>
                <w:bCs/>
                <w:sz w:val="19"/>
                <w:szCs w:val="19"/>
              </w:rPr>
              <w:t>(%)</w:t>
            </w:r>
          </w:p>
        </w:tc>
        <w:tc>
          <w:tcPr>
            <w:tcW w:w="1229" w:type="dxa"/>
            <w:vAlign w:val="center"/>
          </w:tcPr>
          <w:p w:rsidR="00035349" w:rsidRDefault="00035349" w:rsidP="00320E05">
            <w:pPr>
              <w:pStyle w:val="Default"/>
              <w:jc w:val="center"/>
              <w:rPr>
                <w:sz w:val="19"/>
                <w:szCs w:val="19"/>
              </w:rPr>
            </w:pPr>
            <w:r>
              <w:rPr>
                <w:b/>
                <w:bCs/>
                <w:sz w:val="19"/>
                <w:szCs w:val="19"/>
              </w:rPr>
              <w:t>Poziom wykonania zadania w szkole</w:t>
            </w:r>
          </w:p>
          <w:p w:rsidR="00035349" w:rsidRDefault="00035349" w:rsidP="00320E05">
            <w:pPr>
              <w:jc w:val="center"/>
              <w:rPr>
                <w:rFonts w:ascii="Times New Roman" w:eastAsia="Times New Roman" w:hAnsi="Times New Roman" w:cs="Times New Roman"/>
                <w:b/>
                <w:sz w:val="24"/>
                <w:szCs w:val="24"/>
                <w:lang w:eastAsia="pl-PL"/>
              </w:rPr>
            </w:pPr>
            <w:r>
              <w:rPr>
                <w:b/>
                <w:bCs/>
                <w:sz w:val="19"/>
                <w:szCs w:val="19"/>
              </w:rPr>
              <w:t>(%)</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popularnonaukowy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odczytuje główną myśl tekstu</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79</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71</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2</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popularnonaukowy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odczytuje informacje zawarte w tekście</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77</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76</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3</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popularnonaukowy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odczytuje informacje zawarte w tekście</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72</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88</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4</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popularnonaukowy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wnioskuje na podstawie informacji zawartych w tekście</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64</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65</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5</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popularnonaukowy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charakteryzuje bohatera tekstu</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69</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71</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6</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literacki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określa uczucie podmiotu mówiącego</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88</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94</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7</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literacki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odczytuje w wierszu przenośne znaczenie</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82</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76</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8</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literacki (1.2)</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rozpoznaje bezpośredni zwrot do adresata</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87</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88</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9</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literacki (1.1)</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określa cechy charakterystyczne tekstu</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75</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76</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10</w:t>
            </w:r>
          </w:p>
        </w:tc>
        <w:tc>
          <w:tcPr>
            <w:tcW w:w="198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Czytanie</w:t>
            </w:r>
          </w:p>
        </w:tc>
        <w:tc>
          <w:tcPr>
            <w:tcW w:w="2464" w:type="dxa"/>
            <w:vAlign w:val="center"/>
          </w:tcPr>
          <w:p w:rsidR="00035349" w:rsidRPr="00320E05" w:rsidRDefault="0011552D" w:rsidP="00320E05">
            <w:pPr>
              <w:jc w:val="center"/>
              <w:rPr>
                <w:rFonts w:ascii="Times New Roman" w:hAnsi="Times New Roman" w:cs="Times New Roman"/>
              </w:rPr>
            </w:pPr>
            <w:r w:rsidRPr="00320E05">
              <w:rPr>
                <w:rFonts w:ascii="Times New Roman" w:hAnsi="Times New Roman" w:cs="Times New Roman"/>
              </w:rPr>
              <w:t>odczytuje tekst literacki (1.2)</w:t>
            </w:r>
          </w:p>
        </w:tc>
        <w:tc>
          <w:tcPr>
            <w:tcW w:w="2497"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określa funkcję elementów charakterystycznych dla danego tekstu</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83</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71</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11</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Rozumowanie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rozpoznaje charakterystyczne cechy i własności liczb (3.6)</w:t>
            </w:r>
          </w:p>
        </w:tc>
        <w:tc>
          <w:tcPr>
            <w:tcW w:w="2497" w:type="dxa"/>
            <w:vAlign w:val="center"/>
          </w:tcPr>
          <w:p w:rsidR="00035349" w:rsidRPr="00320E05" w:rsidRDefault="002E112D" w:rsidP="00320E05">
            <w:pPr>
              <w:jc w:val="center"/>
              <w:rPr>
                <w:rFonts w:ascii="Times New Roman" w:hAnsi="Times New Roman" w:cs="Times New Roman"/>
              </w:rPr>
            </w:pPr>
            <w:r w:rsidRPr="00320E05">
              <w:rPr>
                <w:rFonts w:ascii="Times New Roman" w:hAnsi="Times New Roman" w:cs="Times New Roman"/>
              </w:rPr>
              <w:t>wyznacza wskazania wagi zgodnie z warunkami zadania</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27</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29</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12</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Rozumowanie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rozpoznaje charakterystyczne cechy i własności figur (3.6)</w:t>
            </w:r>
          </w:p>
        </w:tc>
        <w:tc>
          <w:tcPr>
            <w:tcW w:w="2497" w:type="dxa"/>
            <w:vAlign w:val="center"/>
          </w:tcPr>
          <w:p w:rsidR="00035349" w:rsidRPr="00320E05" w:rsidRDefault="002E112D" w:rsidP="00320E05">
            <w:pPr>
              <w:jc w:val="center"/>
              <w:rPr>
                <w:rFonts w:ascii="Times New Roman" w:hAnsi="Times New Roman" w:cs="Times New Roman"/>
              </w:rPr>
            </w:pPr>
            <w:r w:rsidRPr="00320E05">
              <w:rPr>
                <w:rFonts w:ascii="Times New Roman" w:hAnsi="Times New Roman" w:cs="Times New Roman"/>
              </w:rPr>
              <w:t>wybiera rysunek przedstawiający figurę w podanej skali</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68</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76</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13</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wykorzystywanie wiedzy w praktyce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wykorzystuje w sytuacjach praktycznych własności figur i stosuje je do rozwiązania problemu (5.5)</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oblicza łączną długość krawędzi prostopadłościanu</w:t>
            </w:r>
          </w:p>
          <w:p w:rsidR="00035349" w:rsidRPr="00320E05" w:rsidRDefault="00035349" w:rsidP="00320E05">
            <w:pPr>
              <w:jc w:val="center"/>
              <w:rPr>
                <w:rFonts w:ascii="Times New Roman" w:hAnsi="Times New Roman" w:cs="Times New Roman"/>
              </w:rPr>
            </w:pPr>
          </w:p>
          <w:p w:rsidR="00320E05" w:rsidRPr="00320E05" w:rsidRDefault="00320E05" w:rsidP="00320E05">
            <w:pPr>
              <w:jc w:val="center"/>
              <w:rPr>
                <w:rFonts w:ascii="Times New Roman" w:hAnsi="Times New Roman" w:cs="Times New Roman"/>
              </w:rPr>
            </w:pP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71</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88</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14</w:t>
            </w:r>
          </w:p>
        </w:tc>
        <w:tc>
          <w:tcPr>
            <w:tcW w:w="1985" w:type="dxa"/>
            <w:vAlign w:val="center"/>
          </w:tcPr>
          <w:p w:rsidR="00320E05" w:rsidRPr="00320E05" w:rsidRDefault="00032008" w:rsidP="00320E05">
            <w:pPr>
              <w:jc w:val="center"/>
              <w:rPr>
                <w:rFonts w:ascii="Times New Roman" w:hAnsi="Times New Roman" w:cs="Times New Roman"/>
              </w:rPr>
            </w:pPr>
            <w:r w:rsidRPr="00320E05">
              <w:rPr>
                <w:rFonts w:ascii="Times New Roman" w:hAnsi="Times New Roman" w:cs="Times New Roman"/>
              </w:rPr>
              <w:t>wykorzystywanie</w:t>
            </w:r>
          </w:p>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wiedzy w praktyce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wykonuje obliczenia dotyczące objętości (5.3)</w:t>
            </w:r>
          </w:p>
        </w:tc>
        <w:tc>
          <w:tcPr>
            <w:tcW w:w="2497" w:type="dxa"/>
            <w:vAlign w:val="center"/>
          </w:tcPr>
          <w:p w:rsidR="00320E05" w:rsidRPr="00320E05" w:rsidRDefault="002E112D" w:rsidP="00320E05">
            <w:pPr>
              <w:jc w:val="center"/>
              <w:rPr>
                <w:rFonts w:ascii="Times New Roman" w:hAnsi="Times New Roman" w:cs="Times New Roman"/>
              </w:rPr>
            </w:pPr>
            <w:r w:rsidRPr="00320E05">
              <w:rPr>
                <w:rFonts w:ascii="Times New Roman" w:hAnsi="Times New Roman" w:cs="Times New Roman"/>
              </w:rPr>
              <w:t>oblicza największą</w:t>
            </w:r>
          </w:p>
          <w:p w:rsidR="00035349" w:rsidRPr="00320E05" w:rsidRDefault="002E112D" w:rsidP="00320E05">
            <w:pPr>
              <w:jc w:val="center"/>
              <w:rPr>
                <w:rFonts w:ascii="Times New Roman" w:hAnsi="Times New Roman" w:cs="Times New Roman"/>
              </w:rPr>
            </w:pPr>
            <w:r w:rsidRPr="00320E05">
              <w:rPr>
                <w:rFonts w:ascii="Times New Roman" w:hAnsi="Times New Roman" w:cs="Times New Roman"/>
              </w:rPr>
              <w:t>wielokrotność ułamka dziesiętnego, spełniającą warunki zadania</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50</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59</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15</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wykorzystywanie wiedzy w praktyce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wykonuje obliczenia dotyczące czasu (5.3)</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oblicza czas trwania zdarzenia</w:t>
            </w:r>
          </w:p>
          <w:p w:rsidR="00035349" w:rsidRPr="00320E05" w:rsidRDefault="00035349" w:rsidP="00320E05">
            <w:pPr>
              <w:jc w:val="center"/>
              <w:rPr>
                <w:rFonts w:ascii="Times New Roman" w:hAnsi="Times New Roman" w:cs="Times New Roman"/>
              </w:rPr>
            </w:pP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68</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65</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16</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wykorzystywanie wiedzy w praktyce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 xml:space="preserve">wykorzystuje w sytuacjach praktycznych </w:t>
            </w:r>
            <w:r w:rsidRPr="00320E05">
              <w:rPr>
                <w:rFonts w:ascii="Times New Roman" w:hAnsi="Times New Roman" w:cs="Times New Roman"/>
              </w:rPr>
              <w:lastRenderedPageBreak/>
              <w:t>własności liczb i stosuje je do rozwiązania problemu (5.5)</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lastRenderedPageBreak/>
              <w:t xml:space="preserve">oblicza, ile razy jedna wielkość mieści się w </w:t>
            </w:r>
            <w:r w:rsidRPr="00320E05">
              <w:rPr>
                <w:rFonts w:ascii="Times New Roman" w:hAnsi="Times New Roman" w:cs="Times New Roman"/>
              </w:rPr>
              <w:lastRenderedPageBreak/>
              <w:t>drugiej</w:t>
            </w:r>
          </w:p>
          <w:p w:rsidR="00035349" w:rsidRPr="00320E05" w:rsidRDefault="00035349" w:rsidP="00320E05">
            <w:pPr>
              <w:jc w:val="center"/>
              <w:rPr>
                <w:rFonts w:ascii="Times New Roman" w:hAnsi="Times New Roman" w:cs="Times New Roman"/>
              </w:rPr>
            </w:pP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lastRenderedPageBreak/>
              <w:t>41</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53</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lastRenderedPageBreak/>
              <w:t>17</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korzystanie z informacji</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posługuje się źródłem informacji (4.1)</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wykorzystuje informacje z tekstu</w:t>
            </w:r>
          </w:p>
          <w:p w:rsidR="00035349" w:rsidRPr="00320E05" w:rsidRDefault="00035349" w:rsidP="00320E05">
            <w:pPr>
              <w:jc w:val="center"/>
              <w:rPr>
                <w:rFonts w:ascii="Times New Roman" w:hAnsi="Times New Roman" w:cs="Times New Roman"/>
              </w:rPr>
            </w:pP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58</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82</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18</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korzystanie z informacji</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posługuje się źródłem informacji (4.1)</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wykorzystuje informacje z tekstu</w:t>
            </w:r>
          </w:p>
          <w:p w:rsidR="00035349" w:rsidRPr="00320E05" w:rsidRDefault="00035349" w:rsidP="00320E05">
            <w:pPr>
              <w:jc w:val="center"/>
              <w:rPr>
                <w:rFonts w:ascii="Times New Roman" w:hAnsi="Times New Roman" w:cs="Times New Roman"/>
              </w:rPr>
            </w:pP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84</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94</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19</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korzystanie z informacji</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posługuje się źródłem informacji (4.1)</w:t>
            </w:r>
          </w:p>
        </w:tc>
        <w:tc>
          <w:tcPr>
            <w:tcW w:w="2497" w:type="dxa"/>
            <w:vAlign w:val="center"/>
          </w:tcPr>
          <w:p w:rsidR="00035349" w:rsidRPr="00320E05" w:rsidRDefault="002E112D" w:rsidP="00320E05">
            <w:pPr>
              <w:jc w:val="center"/>
              <w:rPr>
                <w:rFonts w:ascii="Times New Roman" w:hAnsi="Times New Roman" w:cs="Times New Roman"/>
              </w:rPr>
            </w:pPr>
            <w:r w:rsidRPr="00320E05">
              <w:rPr>
                <w:rFonts w:ascii="Times New Roman" w:hAnsi="Times New Roman" w:cs="Times New Roman"/>
              </w:rPr>
              <w:t>wykorzystuje informacje z dwóch różnych źródeł (tekstu i cennika)</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84</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94</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20</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korzystanie z informacji</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posługuje się źródłem informacji (4.1)</w:t>
            </w:r>
          </w:p>
        </w:tc>
        <w:tc>
          <w:tcPr>
            <w:tcW w:w="2497" w:type="dxa"/>
            <w:vAlign w:val="center"/>
          </w:tcPr>
          <w:p w:rsidR="00035349" w:rsidRPr="00320E05" w:rsidRDefault="002E112D" w:rsidP="00320E05">
            <w:pPr>
              <w:jc w:val="center"/>
              <w:rPr>
                <w:rFonts w:ascii="Times New Roman" w:hAnsi="Times New Roman" w:cs="Times New Roman"/>
              </w:rPr>
            </w:pPr>
            <w:r w:rsidRPr="00320E05">
              <w:rPr>
                <w:rFonts w:ascii="Times New Roman" w:hAnsi="Times New Roman" w:cs="Times New Roman"/>
              </w:rPr>
              <w:t>wykorzystuje informacje z dwóch różnych źródeł (tekstu i cennika)</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47</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53</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21</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wykorzystywanie wiedzy w praktyce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wykorzystuje w sytuacjach praktycznych własności figur i stosuje je do rozwiązania problemu (5.5)</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dorysowuje brakujące ściany siatki prostopadłościanu</w:t>
            </w:r>
          </w:p>
          <w:p w:rsidR="00035349" w:rsidRPr="00320E05" w:rsidRDefault="00035349" w:rsidP="00320E05">
            <w:pPr>
              <w:jc w:val="center"/>
              <w:rPr>
                <w:rFonts w:ascii="Times New Roman" w:hAnsi="Times New Roman" w:cs="Times New Roman"/>
              </w:rPr>
            </w:pP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56</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71</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22</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Rozumowanie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ustala sposób rozwiązania zadania oraz prezentacji tego rozwiązania (3.8)</w:t>
            </w:r>
          </w:p>
        </w:tc>
        <w:tc>
          <w:tcPr>
            <w:tcW w:w="2497" w:type="dxa"/>
            <w:vAlign w:val="center"/>
          </w:tcPr>
          <w:p w:rsidR="00035349" w:rsidRPr="00320E05" w:rsidRDefault="002E112D" w:rsidP="00320E05">
            <w:pPr>
              <w:jc w:val="center"/>
              <w:rPr>
                <w:rFonts w:ascii="Times New Roman" w:hAnsi="Times New Roman" w:cs="Times New Roman"/>
              </w:rPr>
            </w:pPr>
            <w:r w:rsidRPr="00320E05">
              <w:rPr>
                <w:rFonts w:ascii="Times New Roman" w:hAnsi="Times New Roman" w:cs="Times New Roman"/>
              </w:rPr>
              <w:t>oblicza liczbę miejsc, stosując porównywanie ilorazowe i różnicowe</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55</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66</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23</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wykorzystywanie wiedzy w praktyce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wykonuje obliczenia dotyczące pieniędzy (5.3)</w:t>
            </w:r>
          </w:p>
        </w:tc>
        <w:tc>
          <w:tcPr>
            <w:tcW w:w="2497" w:type="dxa"/>
            <w:vAlign w:val="center"/>
          </w:tcPr>
          <w:p w:rsidR="00035349" w:rsidRPr="00320E05" w:rsidRDefault="002E112D" w:rsidP="00320E05">
            <w:pPr>
              <w:jc w:val="center"/>
              <w:rPr>
                <w:rFonts w:ascii="Times New Roman" w:hAnsi="Times New Roman" w:cs="Times New Roman"/>
              </w:rPr>
            </w:pPr>
            <w:r w:rsidRPr="00320E05">
              <w:rPr>
                <w:rFonts w:ascii="Times New Roman" w:hAnsi="Times New Roman" w:cs="Times New Roman"/>
              </w:rPr>
              <w:t>wyznacza liczbę produktów, które można kupić za określoną kwotę</w:t>
            </w: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71</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73</w:t>
            </w:r>
          </w:p>
        </w:tc>
      </w:tr>
      <w:tr w:rsidR="00035349" w:rsidTr="00320E05">
        <w:tc>
          <w:tcPr>
            <w:tcW w:w="675" w:type="dxa"/>
            <w:vAlign w:val="center"/>
          </w:tcPr>
          <w:p w:rsidR="00035349" w:rsidRPr="00320E05" w:rsidRDefault="00035349" w:rsidP="00320E05">
            <w:pPr>
              <w:jc w:val="center"/>
              <w:rPr>
                <w:rFonts w:ascii="Times New Roman" w:hAnsi="Times New Roman" w:cs="Times New Roman"/>
              </w:rPr>
            </w:pPr>
            <w:r w:rsidRPr="00320E05">
              <w:rPr>
                <w:rFonts w:ascii="Times New Roman" w:hAnsi="Times New Roman" w:cs="Times New Roman"/>
              </w:rPr>
              <w:t>24</w:t>
            </w:r>
          </w:p>
        </w:tc>
        <w:tc>
          <w:tcPr>
            <w:tcW w:w="1985" w:type="dxa"/>
            <w:vAlign w:val="center"/>
          </w:tcPr>
          <w:p w:rsidR="00035349" w:rsidRPr="00320E05" w:rsidRDefault="00032008" w:rsidP="00320E05">
            <w:pPr>
              <w:jc w:val="center"/>
              <w:rPr>
                <w:rFonts w:ascii="Times New Roman" w:hAnsi="Times New Roman" w:cs="Times New Roman"/>
              </w:rPr>
            </w:pPr>
            <w:r w:rsidRPr="00320E05">
              <w:rPr>
                <w:rFonts w:ascii="Times New Roman" w:hAnsi="Times New Roman" w:cs="Times New Roman"/>
              </w:rPr>
              <w:t>Rozumowanie</w:t>
            </w:r>
          </w:p>
        </w:tc>
        <w:tc>
          <w:tcPr>
            <w:tcW w:w="2464" w:type="dxa"/>
            <w:vAlign w:val="center"/>
          </w:tcPr>
          <w:p w:rsidR="00035349" w:rsidRPr="00320E05" w:rsidRDefault="003343C9" w:rsidP="00320E05">
            <w:pPr>
              <w:jc w:val="center"/>
              <w:rPr>
                <w:rFonts w:ascii="Times New Roman" w:hAnsi="Times New Roman" w:cs="Times New Roman"/>
              </w:rPr>
            </w:pPr>
            <w:r w:rsidRPr="00320E05">
              <w:rPr>
                <w:rFonts w:ascii="Times New Roman" w:hAnsi="Times New Roman" w:cs="Times New Roman"/>
              </w:rPr>
              <w:t>rozpoznaje charakterystyczne cechy i własności liczb (3.6)</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oblicza wielokrotność liczby</w:t>
            </w:r>
          </w:p>
          <w:p w:rsidR="00035349" w:rsidRPr="00320E05" w:rsidRDefault="00035349" w:rsidP="00320E05">
            <w:pPr>
              <w:jc w:val="center"/>
              <w:rPr>
                <w:rFonts w:ascii="Times New Roman" w:hAnsi="Times New Roman" w:cs="Times New Roman"/>
              </w:rPr>
            </w:pPr>
          </w:p>
        </w:tc>
        <w:tc>
          <w:tcPr>
            <w:tcW w:w="1418" w:type="dxa"/>
            <w:vAlign w:val="center"/>
          </w:tcPr>
          <w:p w:rsidR="00035349" w:rsidRPr="00320E05" w:rsidRDefault="008E1960" w:rsidP="00320E05">
            <w:pPr>
              <w:jc w:val="center"/>
              <w:rPr>
                <w:rFonts w:ascii="Times New Roman" w:hAnsi="Times New Roman" w:cs="Times New Roman"/>
              </w:rPr>
            </w:pPr>
            <w:r w:rsidRPr="00320E05">
              <w:rPr>
                <w:rFonts w:ascii="Times New Roman" w:hAnsi="Times New Roman" w:cs="Times New Roman"/>
              </w:rPr>
              <w:t>70</w:t>
            </w:r>
          </w:p>
        </w:tc>
        <w:tc>
          <w:tcPr>
            <w:tcW w:w="1229" w:type="dxa"/>
            <w:vAlign w:val="center"/>
          </w:tcPr>
          <w:p w:rsidR="00035349" w:rsidRPr="00320E05" w:rsidRDefault="00320E05" w:rsidP="00320E05">
            <w:pPr>
              <w:jc w:val="center"/>
              <w:rPr>
                <w:rFonts w:ascii="Times New Roman" w:hAnsi="Times New Roman" w:cs="Times New Roman"/>
              </w:rPr>
            </w:pPr>
            <w:r w:rsidRPr="00320E05">
              <w:rPr>
                <w:rFonts w:ascii="Times New Roman" w:hAnsi="Times New Roman" w:cs="Times New Roman"/>
              </w:rPr>
              <w:t>91</w:t>
            </w:r>
          </w:p>
        </w:tc>
      </w:tr>
      <w:tr w:rsidR="0011552D" w:rsidTr="00320E05">
        <w:tc>
          <w:tcPr>
            <w:tcW w:w="675" w:type="dxa"/>
            <w:vMerge w:val="restart"/>
            <w:vAlign w:val="center"/>
          </w:tcPr>
          <w:p w:rsidR="0011552D" w:rsidRPr="00320E05" w:rsidRDefault="0011552D" w:rsidP="00320E05">
            <w:pPr>
              <w:jc w:val="center"/>
              <w:rPr>
                <w:rFonts w:ascii="Times New Roman" w:hAnsi="Times New Roman" w:cs="Times New Roman"/>
              </w:rPr>
            </w:pPr>
            <w:r w:rsidRPr="00320E05">
              <w:rPr>
                <w:rFonts w:ascii="Times New Roman" w:hAnsi="Times New Roman" w:cs="Times New Roman"/>
              </w:rPr>
              <w:t>25</w:t>
            </w:r>
          </w:p>
        </w:tc>
        <w:tc>
          <w:tcPr>
            <w:tcW w:w="1985" w:type="dxa"/>
            <w:vMerge w:val="restart"/>
            <w:vAlign w:val="center"/>
          </w:tcPr>
          <w:p w:rsidR="0011552D" w:rsidRPr="00320E05" w:rsidRDefault="0011552D" w:rsidP="00320E05">
            <w:pPr>
              <w:jc w:val="center"/>
              <w:rPr>
                <w:rFonts w:ascii="Times New Roman" w:hAnsi="Times New Roman" w:cs="Times New Roman"/>
              </w:rPr>
            </w:pPr>
            <w:r w:rsidRPr="00320E05">
              <w:rPr>
                <w:rFonts w:ascii="Times New Roman" w:hAnsi="Times New Roman" w:cs="Times New Roman"/>
              </w:rPr>
              <w:t>Pisanie</w:t>
            </w:r>
          </w:p>
        </w:tc>
        <w:tc>
          <w:tcPr>
            <w:tcW w:w="2464" w:type="dxa"/>
            <w:vAlign w:val="center"/>
          </w:tcPr>
          <w:p w:rsidR="0011552D" w:rsidRPr="00320E05" w:rsidRDefault="003343C9" w:rsidP="00320E05">
            <w:pPr>
              <w:jc w:val="center"/>
              <w:rPr>
                <w:rFonts w:ascii="Times New Roman" w:hAnsi="Times New Roman" w:cs="Times New Roman"/>
              </w:rPr>
            </w:pPr>
            <w:r w:rsidRPr="00320E05">
              <w:rPr>
                <w:rFonts w:ascii="Times New Roman" w:hAnsi="Times New Roman" w:cs="Times New Roman"/>
              </w:rPr>
              <w:t>pisze na temat i zgodnie z celem posługując się formą ogłoszenia (2.1)</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pisze ogłoszenie na zadany temat</w:t>
            </w:r>
          </w:p>
          <w:p w:rsidR="0011552D" w:rsidRPr="00320E05" w:rsidRDefault="0011552D" w:rsidP="00320E05">
            <w:pPr>
              <w:jc w:val="center"/>
              <w:rPr>
                <w:rFonts w:ascii="Times New Roman" w:hAnsi="Times New Roman" w:cs="Times New Roman"/>
              </w:rPr>
            </w:pPr>
          </w:p>
        </w:tc>
        <w:tc>
          <w:tcPr>
            <w:tcW w:w="1418" w:type="dxa"/>
            <w:vAlign w:val="center"/>
          </w:tcPr>
          <w:p w:rsidR="0011552D" w:rsidRPr="00320E05" w:rsidRDefault="008E1960" w:rsidP="00320E05">
            <w:pPr>
              <w:jc w:val="center"/>
              <w:rPr>
                <w:rFonts w:ascii="Times New Roman" w:hAnsi="Times New Roman" w:cs="Times New Roman"/>
              </w:rPr>
            </w:pPr>
            <w:r w:rsidRPr="00320E05">
              <w:rPr>
                <w:rFonts w:ascii="Times New Roman" w:hAnsi="Times New Roman" w:cs="Times New Roman"/>
              </w:rPr>
              <w:t>59</w:t>
            </w:r>
          </w:p>
        </w:tc>
        <w:tc>
          <w:tcPr>
            <w:tcW w:w="1229" w:type="dxa"/>
            <w:vAlign w:val="center"/>
          </w:tcPr>
          <w:p w:rsidR="0011552D" w:rsidRPr="00320E05" w:rsidRDefault="00320E05" w:rsidP="00320E05">
            <w:pPr>
              <w:jc w:val="center"/>
              <w:rPr>
                <w:rFonts w:ascii="Times New Roman" w:hAnsi="Times New Roman" w:cs="Times New Roman"/>
              </w:rPr>
            </w:pPr>
            <w:r w:rsidRPr="00320E05">
              <w:rPr>
                <w:rFonts w:ascii="Times New Roman" w:hAnsi="Times New Roman" w:cs="Times New Roman"/>
              </w:rPr>
              <w:t>12</w:t>
            </w:r>
          </w:p>
        </w:tc>
      </w:tr>
      <w:tr w:rsidR="0011552D" w:rsidTr="00320E05">
        <w:tc>
          <w:tcPr>
            <w:tcW w:w="675" w:type="dxa"/>
            <w:vMerge/>
            <w:vAlign w:val="center"/>
          </w:tcPr>
          <w:p w:rsidR="0011552D" w:rsidRPr="00320E05" w:rsidRDefault="0011552D" w:rsidP="00320E05">
            <w:pPr>
              <w:jc w:val="center"/>
              <w:rPr>
                <w:rFonts w:ascii="Times New Roman" w:hAnsi="Times New Roman" w:cs="Times New Roman"/>
              </w:rPr>
            </w:pPr>
          </w:p>
        </w:tc>
        <w:tc>
          <w:tcPr>
            <w:tcW w:w="1985" w:type="dxa"/>
            <w:vMerge/>
            <w:vAlign w:val="center"/>
          </w:tcPr>
          <w:p w:rsidR="0011552D" w:rsidRPr="00320E05" w:rsidRDefault="0011552D" w:rsidP="00320E05">
            <w:pPr>
              <w:jc w:val="center"/>
              <w:rPr>
                <w:rFonts w:ascii="Times New Roman" w:hAnsi="Times New Roman" w:cs="Times New Roman"/>
              </w:rPr>
            </w:pPr>
          </w:p>
        </w:tc>
        <w:tc>
          <w:tcPr>
            <w:tcW w:w="2464" w:type="dxa"/>
            <w:vAlign w:val="center"/>
          </w:tcPr>
          <w:p w:rsidR="0011552D" w:rsidRPr="00320E05" w:rsidRDefault="003343C9" w:rsidP="00320E05">
            <w:pPr>
              <w:jc w:val="center"/>
              <w:rPr>
                <w:rFonts w:ascii="Times New Roman" w:hAnsi="Times New Roman" w:cs="Times New Roman"/>
              </w:rPr>
            </w:pPr>
            <w:r w:rsidRPr="00320E05">
              <w:rPr>
                <w:rFonts w:ascii="Times New Roman" w:hAnsi="Times New Roman" w:cs="Times New Roman"/>
              </w:rPr>
              <w:t>przestrzega norm ortograficznych (2.3)</w:t>
            </w:r>
          </w:p>
        </w:tc>
        <w:tc>
          <w:tcPr>
            <w:tcW w:w="2497" w:type="dxa"/>
            <w:vAlign w:val="center"/>
          </w:tcPr>
          <w:p w:rsidR="0011552D" w:rsidRPr="00320E05" w:rsidRDefault="002E112D" w:rsidP="00320E05">
            <w:pPr>
              <w:jc w:val="center"/>
              <w:rPr>
                <w:rFonts w:ascii="Times New Roman" w:hAnsi="Times New Roman" w:cs="Times New Roman"/>
              </w:rPr>
            </w:pPr>
            <w:r w:rsidRPr="00320E05">
              <w:rPr>
                <w:rFonts w:ascii="Times New Roman" w:hAnsi="Times New Roman" w:cs="Times New Roman"/>
              </w:rPr>
              <w:t>pisze poprawnie pod względem ortograficznym</w:t>
            </w:r>
          </w:p>
        </w:tc>
        <w:tc>
          <w:tcPr>
            <w:tcW w:w="1418" w:type="dxa"/>
            <w:vAlign w:val="center"/>
          </w:tcPr>
          <w:p w:rsidR="0011552D" w:rsidRPr="00320E05" w:rsidRDefault="008E1960" w:rsidP="00320E05">
            <w:pPr>
              <w:jc w:val="center"/>
              <w:rPr>
                <w:rFonts w:ascii="Times New Roman" w:hAnsi="Times New Roman" w:cs="Times New Roman"/>
              </w:rPr>
            </w:pPr>
            <w:r w:rsidRPr="00320E05">
              <w:rPr>
                <w:rFonts w:ascii="Times New Roman" w:hAnsi="Times New Roman" w:cs="Times New Roman"/>
              </w:rPr>
              <w:t>67</w:t>
            </w:r>
          </w:p>
        </w:tc>
        <w:tc>
          <w:tcPr>
            <w:tcW w:w="1229" w:type="dxa"/>
            <w:vAlign w:val="center"/>
          </w:tcPr>
          <w:p w:rsidR="0011552D" w:rsidRPr="00320E05" w:rsidRDefault="00320E05" w:rsidP="00320E05">
            <w:pPr>
              <w:jc w:val="center"/>
              <w:rPr>
                <w:rFonts w:ascii="Times New Roman" w:hAnsi="Times New Roman" w:cs="Times New Roman"/>
              </w:rPr>
            </w:pPr>
            <w:r w:rsidRPr="00320E05">
              <w:rPr>
                <w:rFonts w:ascii="Times New Roman" w:hAnsi="Times New Roman" w:cs="Times New Roman"/>
              </w:rPr>
              <w:t>82</w:t>
            </w:r>
          </w:p>
        </w:tc>
      </w:tr>
      <w:tr w:rsidR="0011552D" w:rsidTr="00320E05">
        <w:tc>
          <w:tcPr>
            <w:tcW w:w="675" w:type="dxa"/>
            <w:vMerge w:val="restart"/>
            <w:vAlign w:val="center"/>
          </w:tcPr>
          <w:p w:rsidR="0011552D" w:rsidRPr="00320E05" w:rsidRDefault="0011552D" w:rsidP="00320E05">
            <w:pPr>
              <w:jc w:val="center"/>
              <w:rPr>
                <w:rFonts w:ascii="Times New Roman" w:hAnsi="Times New Roman" w:cs="Times New Roman"/>
              </w:rPr>
            </w:pPr>
            <w:r w:rsidRPr="00320E05">
              <w:rPr>
                <w:rFonts w:ascii="Times New Roman" w:hAnsi="Times New Roman" w:cs="Times New Roman"/>
              </w:rPr>
              <w:t>26</w:t>
            </w:r>
          </w:p>
        </w:tc>
        <w:tc>
          <w:tcPr>
            <w:tcW w:w="1985" w:type="dxa"/>
            <w:vMerge w:val="restart"/>
            <w:vAlign w:val="center"/>
          </w:tcPr>
          <w:p w:rsidR="0011552D" w:rsidRPr="00320E05" w:rsidRDefault="0011552D" w:rsidP="00320E05">
            <w:pPr>
              <w:jc w:val="center"/>
              <w:rPr>
                <w:rFonts w:ascii="Times New Roman" w:hAnsi="Times New Roman" w:cs="Times New Roman"/>
              </w:rPr>
            </w:pPr>
            <w:r w:rsidRPr="00320E05">
              <w:rPr>
                <w:rFonts w:ascii="Times New Roman" w:hAnsi="Times New Roman" w:cs="Times New Roman"/>
              </w:rPr>
              <w:t>Pisanie</w:t>
            </w:r>
          </w:p>
        </w:tc>
        <w:tc>
          <w:tcPr>
            <w:tcW w:w="2464" w:type="dxa"/>
            <w:vAlign w:val="center"/>
          </w:tcPr>
          <w:p w:rsidR="0011552D" w:rsidRPr="00320E05" w:rsidRDefault="003343C9" w:rsidP="00320E05">
            <w:pPr>
              <w:jc w:val="center"/>
              <w:rPr>
                <w:rFonts w:ascii="Times New Roman" w:hAnsi="Times New Roman" w:cs="Times New Roman"/>
              </w:rPr>
            </w:pPr>
            <w:r w:rsidRPr="00320E05">
              <w:rPr>
                <w:rFonts w:ascii="Times New Roman" w:hAnsi="Times New Roman" w:cs="Times New Roman"/>
              </w:rPr>
              <w:t>pisze na temat i zgodnie z celem (2.1)</w:t>
            </w:r>
          </w:p>
        </w:tc>
        <w:tc>
          <w:tcPr>
            <w:tcW w:w="2497" w:type="dxa"/>
            <w:vAlign w:val="center"/>
          </w:tcPr>
          <w:p w:rsidR="002E112D" w:rsidRPr="00320E05" w:rsidRDefault="002E112D" w:rsidP="00320E05">
            <w:pPr>
              <w:jc w:val="center"/>
              <w:rPr>
                <w:rFonts w:ascii="Times New Roman" w:hAnsi="Times New Roman" w:cs="Times New Roman"/>
              </w:rPr>
            </w:pPr>
            <w:r w:rsidRPr="00320E05">
              <w:rPr>
                <w:rFonts w:ascii="Times New Roman" w:hAnsi="Times New Roman" w:cs="Times New Roman"/>
              </w:rPr>
              <w:t>pisze opowiadanie na zadany temat</w:t>
            </w:r>
          </w:p>
          <w:p w:rsidR="0011552D" w:rsidRPr="00320E05" w:rsidRDefault="0011552D" w:rsidP="00320E05">
            <w:pPr>
              <w:jc w:val="center"/>
              <w:rPr>
                <w:rFonts w:ascii="Times New Roman" w:hAnsi="Times New Roman" w:cs="Times New Roman"/>
              </w:rPr>
            </w:pPr>
          </w:p>
        </w:tc>
        <w:tc>
          <w:tcPr>
            <w:tcW w:w="1418" w:type="dxa"/>
            <w:vAlign w:val="center"/>
          </w:tcPr>
          <w:p w:rsidR="0011552D" w:rsidRPr="00320E05" w:rsidRDefault="008E1960" w:rsidP="00320E05">
            <w:pPr>
              <w:jc w:val="center"/>
              <w:rPr>
                <w:rFonts w:ascii="Times New Roman" w:hAnsi="Times New Roman" w:cs="Times New Roman"/>
              </w:rPr>
            </w:pPr>
            <w:r w:rsidRPr="00320E05">
              <w:rPr>
                <w:rFonts w:ascii="Times New Roman" w:hAnsi="Times New Roman" w:cs="Times New Roman"/>
              </w:rPr>
              <w:t>67</w:t>
            </w:r>
          </w:p>
        </w:tc>
        <w:tc>
          <w:tcPr>
            <w:tcW w:w="1229" w:type="dxa"/>
            <w:vAlign w:val="center"/>
          </w:tcPr>
          <w:p w:rsidR="0011552D" w:rsidRPr="00320E05" w:rsidRDefault="00320E05" w:rsidP="00320E05">
            <w:pPr>
              <w:jc w:val="center"/>
              <w:rPr>
                <w:rFonts w:ascii="Times New Roman" w:hAnsi="Times New Roman" w:cs="Times New Roman"/>
              </w:rPr>
            </w:pPr>
            <w:r w:rsidRPr="00320E05">
              <w:rPr>
                <w:rFonts w:ascii="Times New Roman" w:hAnsi="Times New Roman" w:cs="Times New Roman"/>
              </w:rPr>
              <w:t>76</w:t>
            </w:r>
          </w:p>
        </w:tc>
      </w:tr>
      <w:tr w:rsidR="0011552D" w:rsidTr="00320E05">
        <w:tc>
          <w:tcPr>
            <w:tcW w:w="675" w:type="dxa"/>
            <w:vMerge/>
            <w:vAlign w:val="center"/>
          </w:tcPr>
          <w:p w:rsidR="0011552D" w:rsidRPr="00320E05" w:rsidRDefault="0011552D" w:rsidP="00320E05">
            <w:pPr>
              <w:jc w:val="center"/>
              <w:rPr>
                <w:rFonts w:ascii="Times New Roman" w:hAnsi="Times New Roman" w:cs="Times New Roman"/>
              </w:rPr>
            </w:pPr>
          </w:p>
        </w:tc>
        <w:tc>
          <w:tcPr>
            <w:tcW w:w="1985" w:type="dxa"/>
            <w:vMerge/>
            <w:vAlign w:val="center"/>
          </w:tcPr>
          <w:p w:rsidR="0011552D" w:rsidRPr="00320E05" w:rsidRDefault="0011552D" w:rsidP="00320E05">
            <w:pPr>
              <w:jc w:val="center"/>
              <w:rPr>
                <w:rFonts w:ascii="Times New Roman" w:hAnsi="Times New Roman" w:cs="Times New Roman"/>
              </w:rPr>
            </w:pPr>
          </w:p>
        </w:tc>
        <w:tc>
          <w:tcPr>
            <w:tcW w:w="2464" w:type="dxa"/>
            <w:vAlign w:val="center"/>
          </w:tcPr>
          <w:p w:rsidR="0011552D" w:rsidRPr="00320E05" w:rsidRDefault="003343C9" w:rsidP="00320E05">
            <w:pPr>
              <w:jc w:val="center"/>
              <w:rPr>
                <w:rFonts w:ascii="Times New Roman" w:hAnsi="Times New Roman" w:cs="Times New Roman"/>
              </w:rPr>
            </w:pPr>
            <w:r w:rsidRPr="00320E05">
              <w:rPr>
                <w:rFonts w:ascii="Times New Roman" w:hAnsi="Times New Roman" w:cs="Times New Roman"/>
              </w:rPr>
              <w:t>celowo stosuje środki językowe (2.3)</w:t>
            </w:r>
          </w:p>
        </w:tc>
        <w:tc>
          <w:tcPr>
            <w:tcW w:w="2497" w:type="dxa"/>
            <w:vAlign w:val="center"/>
          </w:tcPr>
          <w:p w:rsidR="0011552D" w:rsidRPr="00320E05" w:rsidRDefault="002E112D" w:rsidP="00320E05">
            <w:pPr>
              <w:jc w:val="center"/>
              <w:rPr>
                <w:rFonts w:ascii="Times New Roman" w:hAnsi="Times New Roman" w:cs="Times New Roman"/>
              </w:rPr>
            </w:pPr>
            <w:r w:rsidRPr="00320E05">
              <w:rPr>
                <w:rFonts w:ascii="Times New Roman" w:hAnsi="Times New Roman" w:cs="Times New Roman"/>
              </w:rPr>
              <w:t>dostosowuje styl do treści i formy opowiadania</w:t>
            </w:r>
          </w:p>
        </w:tc>
        <w:tc>
          <w:tcPr>
            <w:tcW w:w="1418" w:type="dxa"/>
            <w:vAlign w:val="center"/>
          </w:tcPr>
          <w:p w:rsidR="0011552D" w:rsidRPr="00320E05" w:rsidRDefault="008E1960" w:rsidP="00320E05">
            <w:pPr>
              <w:jc w:val="center"/>
              <w:rPr>
                <w:rFonts w:ascii="Times New Roman" w:hAnsi="Times New Roman" w:cs="Times New Roman"/>
              </w:rPr>
            </w:pPr>
            <w:r w:rsidRPr="00320E05">
              <w:rPr>
                <w:rFonts w:ascii="Times New Roman" w:hAnsi="Times New Roman" w:cs="Times New Roman"/>
              </w:rPr>
              <w:t>47</w:t>
            </w:r>
          </w:p>
        </w:tc>
        <w:tc>
          <w:tcPr>
            <w:tcW w:w="1229" w:type="dxa"/>
            <w:vAlign w:val="center"/>
          </w:tcPr>
          <w:p w:rsidR="0011552D" w:rsidRPr="00320E05" w:rsidRDefault="00320E05" w:rsidP="00320E05">
            <w:pPr>
              <w:jc w:val="center"/>
              <w:rPr>
                <w:rFonts w:ascii="Times New Roman" w:hAnsi="Times New Roman" w:cs="Times New Roman"/>
              </w:rPr>
            </w:pPr>
            <w:r w:rsidRPr="00320E05">
              <w:rPr>
                <w:rFonts w:ascii="Times New Roman" w:hAnsi="Times New Roman" w:cs="Times New Roman"/>
              </w:rPr>
              <w:t>53</w:t>
            </w:r>
          </w:p>
        </w:tc>
      </w:tr>
      <w:tr w:rsidR="0011552D" w:rsidTr="00320E05">
        <w:tc>
          <w:tcPr>
            <w:tcW w:w="675" w:type="dxa"/>
            <w:vMerge/>
            <w:vAlign w:val="center"/>
          </w:tcPr>
          <w:p w:rsidR="0011552D" w:rsidRPr="00320E05" w:rsidRDefault="0011552D" w:rsidP="00320E05">
            <w:pPr>
              <w:jc w:val="center"/>
              <w:rPr>
                <w:rFonts w:ascii="Times New Roman" w:hAnsi="Times New Roman" w:cs="Times New Roman"/>
              </w:rPr>
            </w:pPr>
          </w:p>
        </w:tc>
        <w:tc>
          <w:tcPr>
            <w:tcW w:w="1985" w:type="dxa"/>
            <w:vMerge/>
            <w:vAlign w:val="center"/>
          </w:tcPr>
          <w:p w:rsidR="0011552D" w:rsidRPr="00320E05" w:rsidRDefault="0011552D" w:rsidP="00320E05">
            <w:pPr>
              <w:jc w:val="center"/>
              <w:rPr>
                <w:rFonts w:ascii="Times New Roman" w:hAnsi="Times New Roman" w:cs="Times New Roman"/>
              </w:rPr>
            </w:pPr>
          </w:p>
        </w:tc>
        <w:tc>
          <w:tcPr>
            <w:tcW w:w="2464" w:type="dxa"/>
            <w:vAlign w:val="center"/>
          </w:tcPr>
          <w:p w:rsidR="0011552D" w:rsidRPr="00320E05" w:rsidRDefault="003343C9" w:rsidP="00320E05">
            <w:pPr>
              <w:jc w:val="center"/>
              <w:rPr>
                <w:rFonts w:ascii="Times New Roman" w:hAnsi="Times New Roman" w:cs="Times New Roman"/>
              </w:rPr>
            </w:pPr>
            <w:r w:rsidRPr="00320E05">
              <w:rPr>
                <w:rFonts w:ascii="Times New Roman" w:hAnsi="Times New Roman" w:cs="Times New Roman"/>
              </w:rPr>
              <w:t>przestrzega norm gramatycznych (2.3)</w:t>
            </w:r>
          </w:p>
        </w:tc>
        <w:tc>
          <w:tcPr>
            <w:tcW w:w="2497" w:type="dxa"/>
            <w:vAlign w:val="center"/>
          </w:tcPr>
          <w:p w:rsidR="0011552D" w:rsidRPr="00320E05" w:rsidRDefault="002E112D" w:rsidP="00320E05">
            <w:pPr>
              <w:jc w:val="center"/>
              <w:rPr>
                <w:rFonts w:ascii="Times New Roman" w:hAnsi="Times New Roman" w:cs="Times New Roman"/>
              </w:rPr>
            </w:pPr>
            <w:r w:rsidRPr="00320E05">
              <w:rPr>
                <w:rFonts w:ascii="Times New Roman" w:hAnsi="Times New Roman" w:cs="Times New Roman"/>
              </w:rPr>
              <w:t>pisze poprawnie pod względem językowym</w:t>
            </w:r>
          </w:p>
        </w:tc>
        <w:tc>
          <w:tcPr>
            <w:tcW w:w="1418" w:type="dxa"/>
            <w:vAlign w:val="center"/>
          </w:tcPr>
          <w:p w:rsidR="0011552D" w:rsidRPr="00320E05" w:rsidRDefault="008E1960" w:rsidP="00320E05">
            <w:pPr>
              <w:jc w:val="center"/>
              <w:rPr>
                <w:rFonts w:ascii="Times New Roman" w:hAnsi="Times New Roman" w:cs="Times New Roman"/>
              </w:rPr>
            </w:pPr>
            <w:r w:rsidRPr="00320E05">
              <w:rPr>
                <w:rFonts w:ascii="Times New Roman" w:hAnsi="Times New Roman" w:cs="Times New Roman"/>
              </w:rPr>
              <w:t>50</w:t>
            </w:r>
          </w:p>
        </w:tc>
        <w:tc>
          <w:tcPr>
            <w:tcW w:w="1229" w:type="dxa"/>
            <w:vAlign w:val="center"/>
          </w:tcPr>
          <w:p w:rsidR="0011552D" w:rsidRPr="00320E05" w:rsidRDefault="00320E05" w:rsidP="00320E05">
            <w:pPr>
              <w:jc w:val="center"/>
              <w:rPr>
                <w:rFonts w:ascii="Times New Roman" w:hAnsi="Times New Roman" w:cs="Times New Roman"/>
              </w:rPr>
            </w:pPr>
            <w:r w:rsidRPr="00320E05">
              <w:rPr>
                <w:rFonts w:ascii="Times New Roman" w:hAnsi="Times New Roman" w:cs="Times New Roman"/>
              </w:rPr>
              <w:t>68</w:t>
            </w:r>
          </w:p>
        </w:tc>
      </w:tr>
      <w:tr w:rsidR="0011552D" w:rsidTr="00320E05">
        <w:tc>
          <w:tcPr>
            <w:tcW w:w="675" w:type="dxa"/>
            <w:vMerge/>
            <w:vAlign w:val="center"/>
          </w:tcPr>
          <w:p w:rsidR="0011552D" w:rsidRPr="00320E05" w:rsidRDefault="0011552D" w:rsidP="00320E05">
            <w:pPr>
              <w:jc w:val="center"/>
              <w:rPr>
                <w:rFonts w:ascii="Times New Roman" w:hAnsi="Times New Roman" w:cs="Times New Roman"/>
              </w:rPr>
            </w:pPr>
          </w:p>
        </w:tc>
        <w:tc>
          <w:tcPr>
            <w:tcW w:w="1985" w:type="dxa"/>
            <w:vMerge/>
            <w:vAlign w:val="center"/>
          </w:tcPr>
          <w:p w:rsidR="0011552D" w:rsidRPr="00320E05" w:rsidRDefault="0011552D" w:rsidP="00320E05">
            <w:pPr>
              <w:jc w:val="center"/>
              <w:rPr>
                <w:rFonts w:ascii="Times New Roman" w:hAnsi="Times New Roman" w:cs="Times New Roman"/>
              </w:rPr>
            </w:pPr>
          </w:p>
        </w:tc>
        <w:tc>
          <w:tcPr>
            <w:tcW w:w="2464" w:type="dxa"/>
            <w:vAlign w:val="center"/>
          </w:tcPr>
          <w:p w:rsidR="0011552D" w:rsidRPr="00320E05" w:rsidRDefault="003343C9" w:rsidP="00320E05">
            <w:pPr>
              <w:jc w:val="center"/>
              <w:rPr>
                <w:rFonts w:ascii="Times New Roman" w:hAnsi="Times New Roman" w:cs="Times New Roman"/>
              </w:rPr>
            </w:pPr>
            <w:r w:rsidRPr="00320E05">
              <w:rPr>
                <w:rFonts w:ascii="Times New Roman" w:hAnsi="Times New Roman" w:cs="Times New Roman"/>
              </w:rPr>
              <w:t>przestrzega norm ortograficznych (2.3)</w:t>
            </w:r>
          </w:p>
        </w:tc>
        <w:tc>
          <w:tcPr>
            <w:tcW w:w="2497" w:type="dxa"/>
            <w:vAlign w:val="center"/>
          </w:tcPr>
          <w:p w:rsidR="0011552D" w:rsidRPr="00320E05" w:rsidRDefault="002E112D" w:rsidP="00320E05">
            <w:pPr>
              <w:jc w:val="center"/>
              <w:rPr>
                <w:rFonts w:ascii="Times New Roman" w:hAnsi="Times New Roman" w:cs="Times New Roman"/>
              </w:rPr>
            </w:pPr>
            <w:r w:rsidRPr="00320E05">
              <w:rPr>
                <w:rFonts w:ascii="Times New Roman" w:hAnsi="Times New Roman" w:cs="Times New Roman"/>
              </w:rPr>
              <w:t>pisze poprawnie pod względem ortograficznym</w:t>
            </w:r>
          </w:p>
        </w:tc>
        <w:tc>
          <w:tcPr>
            <w:tcW w:w="1418" w:type="dxa"/>
            <w:vAlign w:val="center"/>
          </w:tcPr>
          <w:p w:rsidR="0011552D" w:rsidRPr="00320E05" w:rsidRDefault="008E1960" w:rsidP="00320E05">
            <w:pPr>
              <w:jc w:val="center"/>
              <w:rPr>
                <w:rFonts w:ascii="Times New Roman" w:hAnsi="Times New Roman" w:cs="Times New Roman"/>
              </w:rPr>
            </w:pPr>
            <w:r w:rsidRPr="00320E05">
              <w:rPr>
                <w:rFonts w:ascii="Times New Roman" w:hAnsi="Times New Roman" w:cs="Times New Roman"/>
              </w:rPr>
              <w:t>58</w:t>
            </w:r>
          </w:p>
        </w:tc>
        <w:tc>
          <w:tcPr>
            <w:tcW w:w="1229" w:type="dxa"/>
            <w:vAlign w:val="center"/>
          </w:tcPr>
          <w:p w:rsidR="0011552D" w:rsidRPr="00320E05" w:rsidRDefault="00320E05" w:rsidP="00320E05">
            <w:pPr>
              <w:jc w:val="center"/>
              <w:rPr>
                <w:rFonts w:ascii="Times New Roman" w:hAnsi="Times New Roman" w:cs="Times New Roman"/>
              </w:rPr>
            </w:pPr>
            <w:r w:rsidRPr="00320E05">
              <w:rPr>
                <w:rFonts w:ascii="Times New Roman" w:hAnsi="Times New Roman" w:cs="Times New Roman"/>
              </w:rPr>
              <w:t>59</w:t>
            </w:r>
          </w:p>
        </w:tc>
      </w:tr>
      <w:tr w:rsidR="0011552D" w:rsidTr="00320E05">
        <w:tc>
          <w:tcPr>
            <w:tcW w:w="675" w:type="dxa"/>
            <w:vMerge/>
            <w:vAlign w:val="center"/>
          </w:tcPr>
          <w:p w:rsidR="0011552D" w:rsidRPr="00320E05" w:rsidRDefault="0011552D" w:rsidP="00320E05">
            <w:pPr>
              <w:jc w:val="center"/>
              <w:rPr>
                <w:rFonts w:ascii="Times New Roman" w:hAnsi="Times New Roman" w:cs="Times New Roman"/>
              </w:rPr>
            </w:pPr>
          </w:p>
        </w:tc>
        <w:tc>
          <w:tcPr>
            <w:tcW w:w="1985" w:type="dxa"/>
            <w:vMerge/>
            <w:vAlign w:val="center"/>
          </w:tcPr>
          <w:p w:rsidR="0011552D" w:rsidRPr="00320E05" w:rsidRDefault="0011552D" w:rsidP="00320E05">
            <w:pPr>
              <w:jc w:val="center"/>
              <w:rPr>
                <w:rFonts w:ascii="Times New Roman" w:hAnsi="Times New Roman" w:cs="Times New Roman"/>
              </w:rPr>
            </w:pPr>
          </w:p>
        </w:tc>
        <w:tc>
          <w:tcPr>
            <w:tcW w:w="2464" w:type="dxa"/>
            <w:vAlign w:val="center"/>
          </w:tcPr>
          <w:p w:rsidR="0011552D" w:rsidRPr="00320E05" w:rsidRDefault="003343C9" w:rsidP="00320E05">
            <w:pPr>
              <w:jc w:val="center"/>
              <w:rPr>
                <w:rFonts w:ascii="Times New Roman" w:hAnsi="Times New Roman" w:cs="Times New Roman"/>
              </w:rPr>
            </w:pPr>
            <w:r w:rsidRPr="00320E05">
              <w:rPr>
                <w:rFonts w:ascii="Times New Roman" w:hAnsi="Times New Roman" w:cs="Times New Roman"/>
              </w:rPr>
              <w:t>przestrzega norm interpunkcyjnych (2.3)</w:t>
            </w:r>
          </w:p>
        </w:tc>
        <w:tc>
          <w:tcPr>
            <w:tcW w:w="2497" w:type="dxa"/>
            <w:vAlign w:val="center"/>
          </w:tcPr>
          <w:p w:rsidR="0011552D" w:rsidRPr="00320E05" w:rsidRDefault="002E112D" w:rsidP="00320E05">
            <w:pPr>
              <w:jc w:val="center"/>
              <w:rPr>
                <w:rFonts w:ascii="Times New Roman" w:hAnsi="Times New Roman" w:cs="Times New Roman"/>
              </w:rPr>
            </w:pPr>
            <w:r w:rsidRPr="00320E05">
              <w:rPr>
                <w:rFonts w:ascii="Times New Roman" w:hAnsi="Times New Roman" w:cs="Times New Roman"/>
              </w:rPr>
              <w:t>pisze poprawnie pod względem interpunkcyjnym</w:t>
            </w:r>
          </w:p>
        </w:tc>
        <w:tc>
          <w:tcPr>
            <w:tcW w:w="1418" w:type="dxa"/>
            <w:vAlign w:val="center"/>
          </w:tcPr>
          <w:p w:rsidR="0011552D" w:rsidRPr="00320E05" w:rsidRDefault="008E1960" w:rsidP="00320E05">
            <w:pPr>
              <w:jc w:val="center"/>
              <w:rPr>
                <w:rFonts w:ascii="Times New Roman" w:hAnsi="Times New Roman" w:cs="Times New Roman"/>
              </w:rPr>
            </w:pPr>
            <w:r w:rsidRPr="00320E05">
              <w:rPr>
                <w:rFonts w:ascii="Times New Roman" w:hAnsi="Times New Roman" w:cs="Times New Roman"/>
              </w:rPr>
              <w:t>46</w:t>
            </w:r>
          </w:p>
        </w:tc>
        <w:tc>
          <w:tcPr>
            <w:tcW w:w="1229" w:type="dxa"/>
            <w:vAlign w:val="center"/>
          </w:tcPr>
          <w:p w:rsidR="0011552D" w:rsidRPr="00320E05" w:rsidRDefault="00320E05" w:rsidP="00320E05">
            <w:pPr>
              <w:jc w:val="center"/>
              <w:rPr>
                <w:rFonts w:ascii="Times New Roman" w:hAnsi="Times New Roman" w:cs="Times New Roman"/>
              </w:rPr>
            </w:pPr>
            <w:r w:rsidRPr="00320E05">
              <w:rPr>
                <w:rFonts w:ascii="Times New Roman" w:hAnsi="Times New Roman" w:cs="Times New Roman"/>
              </w:rPr>
              <w:t>7</w:t>
            </w:r>
            <w:r w:rsidR="009F605F">
              <w:rPr>
                <w:rFonts w:ascii="Times New Roman" w:hAnsi="Times New Roman" w:cs="Times New Roman"/>
              </w:rPr>
              <w:t>1</w:t>
            </w:r>
          </w:p>
        </w:tc>
      </w:tr>
    </w:tbl>
    <w:p w:rsidR="00035349" w:rsidRDefault="00035349" w:rsidP="005B5AAB">
      <w:pPr>
        <w:spacing w:after="0" w:line="240" w:lineRule="auto"/>
        <w:jc w:val="center"/>
        <w:rPr>
          <w:rFonts w:ascii="Times New Roman" w:eastAsia="Times New Roman" w:hAnsi="Times New Roman" w:cs="Times New Roman"/>
          <w:b/>
          <w:sz w:val="24"/>
          <w:szCs w:val="24"/>
          <w:lang w:eastAsia="pl-PL"/>
        </w:rPr>
      </w:pPr>
    </w:p>
    <w:p w:rsidR="00745DB8" w:rsidRDefault="00745DB8" w:rsidP="005B5AAB">
      <w:pPr>
        <w:spacing w:after="0" w:line="240" w:lineRule="auto"/>
        <w:jc w:val="center"/>
        <w:rPr>
          <w:rFonts w:ascii="Times New Roman" w:eastAsia="Times New Roman" w:hAnsi="Times New Roman" w:cs="Times New Roman"/>
          <w:b/>
          <w:sz w:val="24"/>
          <w:szCs w:val="24"/>
          <w:lang w:eastAsia="pl-PL"/>
        </w:rPr>
      </w:pPr>
    </w:p>
    <w:p w:rsidR="00745DB8" w:rsidRDefault="00745DB8" w:rsidP="005B5AAB">
      <w:pPr>
        <w:spacing w:after="0" w:line="240" w:lineRule="auto"/>
        <w:jc w:val="center"/>
        <w:rPr>
          <w:rFonts w:ascii="Times New Roman" w:eastAsia="Times New Roman" w:hAnsi="Times New Roman" w:cs="Times New Roman"/>
          <w:b/>
          <w:sz w:val="24"/>
          <w:szCs w:val="24"/>
          <w:lang w:eastAsia="pl-PL"/>
        </w:rPr>
      </w:pPr>
    </w:p>
    <w:p w:rsidR="00745DB8" w:rsidRDefault="00745DB8" w:rsidP="005B5AAB">
      <w:pPr>
        <w:spacing w:after="0" w:line="240" w:lineRule="auto"/>
        <w:jc w:val="center"/>
        <w:rPr>
          <w:rFonts w:ascii="Times New Roman" w:eastAsia="Times New Roman" w:hAnsi="Times New Roman" w:cs="Times New Roman"/>
          <w:b/>
          <w:sz w:val="24"/>
          <w:szCs w:val="24"/>
          <w:lang w:eastAsia="pl-PL"/>
        </w:rPr>
      </w:pPr>
    </w:p>
    <w:p w:rsidR="00745DB8" w:rsidRDefault="00745DB8" w:rsidP="005B5AAB">
      <w:pPr>
        <w:spacing w:after="0" w:line="240" w:lineRule="auto"/>
        <w:jc w:val="center"/>
        <w:rPr>
          <w:rFonts w:ascii="Times New Roman" w:eastAsia="Times New Roman" w:hAnsi="Times New Roman" w:cs="Times New Roman"/>
          <w:b/>
          <w:sz w:val="24"/>
          <w:szCs w:val="24"/>
          <w:lang w:eastAsia="pl-PL"/>
        </w:rPr>
      </w:pPr>
    </w:p>
    <w:p w:rsidR="00745DB8" w:rsidRDefault="00745DB8" w:rsidP="005B5AAB">
      <w:pPr>
        <w:spacing w:after="0" w:line="240" w:lineRule="auto"/>
        <w:jc w:val="center"/>
        <w:rPr>
          <w:rFonts w:ascii="Times New Roman" w:eastAsia="Times New Roman" w:hAnsi="Times New Roman" w:cs="Times New Roman"/>
          <w:b/>
          <w:sz w:val="24"/>
          <w:szCs w:val="24"/>
          <w:lang w:eastAsia="pl-PL"/>
        </w:rPr>
      </w:pPr>
    </w:p>
    <w:p w:rsidR="00320E05" w:rsidRPr="00745DB8" w:rsidRDefault="00320E05" w:rsidP="005B5AAB">
      <w:pPr>
        <w:spacing w:after="0" w:line="240" w:lineRule="auto"/>
        <w:jc w:val="center"/>
        <w:rPr>
          <w:rFonts w:ascii="Times New Roman" w:eastAsia="Times New Roman" w:hAnsi="Times New Roman" w:cs="Times New Roman"/>
          <w:b/>
          <w:sz w:val="28"/>
          <w:szCs w:val="24"/>
          <w:lang w:eastAsia="pl-PL"/>
        </w:rPr>
      </w:pPr>
      <w:r w:rsidRPr="00745DB8">
        <w:rPr>
          <w:rFonts w:ascii="Times New Roman" w:eastAsia="Times New Roman" w:hAnsi="Times New Roman" w:cs="Times New Roman"/>
          <w:b/>
          <w:sz w:val="28"/>
          <w:szCs w:val="24"/>
          <w:lang w:eastAsia="pl-PL"/>
        </w:rPr>
        <w:lastRenderedPageBreak/>
        <w:t>Komentarz</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 CZYTANIE: </w:t>
      </w:r>
    </w:p>
    <w:p w:rsidR="000650A3" w:rsidRPr="005B5C2F" w:rsidRDefault="00AA4105" w:rsidP="005B5C2F">
      <w:pPr>
        <w:spacing w:after="0" w:line="240" w:lineRule="auto"/>
        <w:rPr>
          <w:rFonts w:ascii="Times New Roman" w:hAnsi="Times New Roman" w:cs="Times New Roman"/>
        </w:rPr>
      </w:pPr>
      <w:r w:rsidRPr="005B5C2F">
        <w:rPr>
          <w:rFonts w:ascii="Times New Roman" w:hAnsi="Times New Roman" w:cs="Times New Roman"/>
        </w:rPr>
        <w:t xml:space="preserve">Za zadania sprawdzające umiejętność czytania można było uzyskać 10 punktów (100%). </w:t>
      </w:r>
      <w:r w:rsidR="00FB2411" w:rsidRPr="005B5C2F">
        <w:rPr>
          <w:rFonts w:ascii="Times New Roman" w:hAnsi="Times New Roman" w:cs="Times New Roman"/>
        </w:rPr>
        <w:t xml:space="preserve">Na podstawie średniego wyniku uzyskanego za zadania sprawdzające czytanie (77,6% punktów możliwych do zdobycia) można dojść do wniosku, że szóstoklasiści opanowali tę umiejętność w stopniu zadowalającym. Przy czym okazali się bieglejsi w odczytaniu tekstu literackiego (81% punktów możliwych do zdobycia) niż popularnonaukowego (74%). </w:t>
      </w:r>
      <w:r w:rsidR="003176F0" w:rsidRPr="005B5C2F">
        <w:rPr>
          <w:rFonts w:ascii="Times New Roman" w:hAnsi="Times New Roman" w:cs="Times New Roman"/>
        </w:rPr>
        <w:t xml:space="preserve">5 </w:t>
      </w:r>
      <w:r w:rsidRPr="005B5C2F">
        <w:rPr>
          <w:rFonts w:ascii="Times New Roman" w:hAnsi="Times New Roman" w:cs="Times New Roman"/>
        </w:rPr>
        <w:t xml:space="preserve"> uczniów uzyskało tu maksymalną liczbę punktów – 10. Najmniejszą liczbę punktów za czytanie – </w:t>
      </w:r>
      <w:r w:rsidR="003176F0" w:rsidRPr="005B5C2F">
        <w:rPr>
          <w:rFonts w:ascii="Times New Roman" w:hAnsi="Times New Roman" w:cs="Times New Roman"/>
        </w:rPr>
        <w:t>2 pkt. otrzymał</w:t>
      </w:r>
      <w:r w:rsidRPr="005B5C2F">
        <w:rPr>
          <w:rFonts w:ascii="Times New Roman" w:hAnsi="Times New Roman" w:cs="Times New Roman"/>
        </w:rPr>
        <w:t xml:space="preserve"> </w:t>
      </w:r>
      <w:r w:rsidR="003176F0" w:rsidRPr="005B5C2F">
        <w:rPr>
          <w:rFonts w:ascii="Times New Roman" w:hAnsi="Times New Roman" w:cs="Times New Roman"/>
        </w:rPr>
        <w:t>1 uczeń</w:t>
      </w:r>
      <w:r w:rsidRPr="005B5C2F">
        <w:rPr>
          <w:rFonts w:ascii="Times New Roman" w:hAnsi="Times New Roman" w:cs="Times New Roman"/>
        </w:rPr>
        <w:t xml:space="preserve"> </w:t>
      </w:r>
      <w:r w:rsidR="002A4E30" w:rsidRPr="005B5C2F">
        <w:rPr>
          <w:rFonts w:ascii="Times New Roman" w:hAnsi="Times New Roman" w:cs="Times New Roman"/>
        </w:rPr>
        <w:t xml:space="preserve">klasy </w:t>
      </w:r>
      <w:r w:rsidRPr="005B5C2F">
        <w:rPr>
          <w:rFonts w:ascii="Times New Roman" w:hAnsi="Times New Roman" w:cs="Times New Roman"/>
        </w:rPr>
        <w:t xml:space="preserve">VI. </w:t>
      </w:r>
      <w:r w:rsidR="00927956" w:rsidRPr="005B5C2F">
        <w:rPr>
          <w:rFonts w:ascii="Times New Roman" w:hAnsi="Times New Roman" w:cs="Times New Roman"/>
        </w:rPr>
        <w:t xml:space="preserve">W obszarze czytania uczniowie dobrze poradzili sobie </w:t>
      </w:r>
      <w:r w:rsidR="005B5C2F" w:rsidRPr="005B5C2F">
        <w:rPr>
          <w:rFonts w:ascii="Times New Roman" w:hAnsi="Times New Roman" w:cs="Times New Roman"/>
        </w:rPr>
        <w:t>z określeniem uczucia podmiotu mówiącego (zadanie 6</w:t>
      </w:r>
      <w:r w:rsidR="006D2520" w:rsidRPr="005B5C2F">
        <w:rPr>
          <w:rFonts w:ascii="Times New Roman" w:hAnsi="Times New Roman" w:cs="Times New Roman"/>
        </w:rPr>
        <w:t>)</w:t>
      </w:r>
      <w:r w:rsidR="005B5C2F" w:rsidRPr="005B5C2F">
        <w:rPr>
          <w:rFonts w:ascii="Times New Roman" w:hAnsi="Times New Roman" w:cs="Times New Roman"/>
        </w:rPr>
        <w:t xml:space="preserve">, z odczytaniem informacji zawartych w tekście (zadanie </w:t>
      </w:r>
      <w:r w:rsidR="005B5C2F">
        <w:rPr>
          <w:rFonts w:ascii="Times New Roman" w:hAnsi="Times New Roman" w:cs="Times New Roman"/>
        </w:rPr>
        <w:t>3</w:t>
      </w:r>
      <w:r w:rsidR="005B5C2F" w:rsidRPr="005B5C2F">
        <w:rPr>
          <w:rFonts w:ascii="Times New Roman" w:hAnsi="Times New Roman" w:cs="Times New Roman"/>
        </w:rPr>
        <w:t xml:space="preserve">)  i rozpoznaniem bezpośredniego zwrotu do adresata (zadanie </w:t>
      </w:r>
      <w:r w:rsidR="005B5C2F">
        <w:rPr>
          <w:rFonts w:ascii="Times New Roman" w:hAnsi="Times New Roman" w:cs="Times New Roman"/>
        </w:rPr>
        <w:t>8</w:t>
      </w:r>
      <w:r w:rsidR="005B5C2F" w:rsidRPr="005B5C2F">
        <w:rPr>
          <w:rFonts w:ascii="Times New Roman" w:hAnsi="Times New Roman" w:cs="Times New Roman"/>
        </w:rPr>
        <w:t>)</w:t>
      </w:r>
      <w:r w:rsidR="00927956" w:rsidRPr="005B5C2F">
        <w:rPr>
          <w:rFonts w:ascii="Times New Roman" w:hAnsi="Times New Roman" w:cs="Times New Roman"/>
        </w:rPr>
        <w:t>.</w:t>
      </w:r>
      <w:r w:rsidR="00137F21" w:rsidRPr="005B5C2F">
        <w:rPr>
          <w:rFonts w:ascii="Times New Roman" w:hAnsi="Times New Roman" w:cs="Times New Roman"/>
        </w:rPr>
        <w:t xml:space="preserve"> Problemy natomiast pojawiły się przy </w:t>
      </w:r>
      <w:r w:rsidR="006D2520" w:rsidRPr="005B5C2F">
        <w:rPr>
          <w:rFonts w:ascii="Times New Roman" w:hAnsi="Times New Roman" w:cs="Times New Roman"/>
        </w:rPr>
        <w:t>wnioskowaniu na podstawie informacji w tekście</w:t>
      </w:r>
      <w:r w:rsidR="005B5C2F">
        <w:rPr>
          <w:rFonts w:ascii="Times New Roman" w:hAnsi="Times New Roman" w:cs="Times New Roman"/>
        </w:rPr>
        <w:t xml:space="preserve"> (zadanie 5</w:t>
      </w:r>
      <w:r w:rsidR="006D2520" w:rsidRPr="005B5C2F">
        <w:rPr>
          <w:rFonts w:ascii="Times New Roman" w:hAnsi="Times New Roman" w:cs="Times New Roman"/>
        </w:rPr>
        <w:t>).</w:t>
      </w:r>
    </w:p>
    <w:p w:rsidR="008A17A6" w:rsidRDefault="008A17A6" w:rsidP="008A17A6">
      <w:pPr>
        <w:spacing w:before="100" w:beforeAutospacing="1" w:after="100" w:afterAutospacing="1" w:line="240" w:lineRule="auto"/>
        <w:rPr>
          <w:rFonts w:ascii="Times New Roman" w:eastAsia="Times New Roman" w:hAnsi="Times New Roman" w:cs="Times New Roman"/>
          <w:b/>
          <w:bCs/>
          <w:lang w:eastAsia="pl-PL"/>
        </w:rPr>
      </w:pPr>
      <w:r w:rsidRPr="00803780">
        <w:rPr>
          <w:rFonts w:ascii="Times New Roman" w:eastAsia="Times New Roman" w:hAnsi="Times New Roman" w:cs="Times New Roman"/>
          <w:b/>
          <w:bCs/>
          <w:lang w:eastAsia="pl-PL"/>
        </w:rPr>
        <w:t xml:space="preserve">PISANIE: </w:t>
      </w:r>
    </w:p>
    <w:p w:rsidR="00A72A75" w:rsidRPr="008471B9" w:rsidRDefault="005E0DC4" w:rsidP="008471B9">
      <w:pPr>
        <w:spacing w:after="0" w:line="240" w:lineRule="auto"/>
        <w:rPr>
          <w:rFonts w:ascii="Times New Roman" w:hAnsi="Times New Roman" w:cs="Times New Roman"/>
        </w:rPr>
      </w:pPr>
      <w:r w:rsidRPr="008471B9">
        <w:rPr>
          <w:rFonts w:ascii="Times New Roman" w:hAnsi="Times New Roman" w:cs="Times New Roman"/>
        </w:rPr>
        <w:t xml:space="preserve">Szóstoklasiści mieli wykazać się umiejętnością napisania tekstu użytkowego – ogłoszenia o organizowanej przez samorząd szkolny zbiórce książek i zabawek przeznaczonych na loterię – oraz opowiadania zainspirowanego powiedzeniem Co dwie głowy, to nie jedna, którego bohaterowie wspólnie znajdowali rozwiązanie jakiegoś problemu. Łącznie za napisanie obu tekstów można było otrzymać 10 punktów; przeciętny wynik szóstoklasisty to 6,41 punktów. </w:t>
      </w:r>
      <w:r w:rsidR="00C60465" w:rsidRPr="008471B9">
        <w:rPr>
          <w:rFonts w:ascii="Times New Roman" w:hAnsi="Times New Roman" w:cs="Times New Roman"/>
        </w:rPr>
        <w:t xml:space="preserve">Najlepszy wynik </w:t>
      </w:r>
      <w:r w:rsidR="008A17A6" w:rsidRPr="008471B9">
        <w:rPr>
          <w:rFonts w:ascii="Times New Roman" w:hAnsi="Times New Roman" w:cs="Times New Roman"/>
        </w:rPr>
        <w:t xml:space="preserve">otrzymał </w:t>
      </w:r>
      <w:r w:rsidR="00C60465" w:rsidRPr="008471B9">
        <w:rPr>
          <w:rFonts w:ascii="Times New Roman" w:hAnsi="Times New Roman" w:cs="Times New Roman"/>
        </w:rPr>
        <w:t xml:space="preserve"> 1 uczeń </w:t>
      </w:r>
      <w:r w:rsidR="008A17A6" w:rsidRPr="008471B9">
        <w:rPr>
          <w:rFonts w:ascii="Times New Roman" w:hAnsi="Times New Roman" w:cs="Times New Roman"/>
        </w:rPr>
        <w:t>w tym standar</w:t>
      </w:r>
      <w:r w:rsidR="002E739F" w:rsidRPr="008471B9">
        <w:rPr>
          <w:rFonts w:ascii="Times New Roman" w:hAnsi="Times New Roman" w:cs="Times New Roman"/>
        </w:rPr>
        <w:t>dzie – 10</w:t>
      </w:r>
      <w:r w:rsidR="00C60465" w:rsidRPr="008471B9">
        <w:rPr>
          <w:rFonts w:ascii="Times New Roman" w:hAnsi="Times New Roman" w:cs="Times New Roman"/>
        </w:rPr>
        <w:t xml:space="preserve"> punktów</w:t>
      </w:r>
      <w:r w:rsidR="008A17A6" w:rsidRPr="008471B9">
        <w:rPr>
          <w:rFonts w:ascii="Times New Roman" w:hAnsi="Times New Roman" w:cs="Times New Roman"/>
        </w:rPr>
        <w:t xml:space="preserve">, </w:t>
      </w:r>
      <w:r w:rsidR="002E739F" w:rsidRPr="008471B9">
        <w:rPr>
          <w:rFonts w:ascii="Times New Roman" w:hAnsi="Times New Roman" w:cs="Times New Roman"/>
        </w:rPr>
        <w:t>4 uczniów – 9. N</w:t>
      </w:r>
      <w:r w:rsidR="008A17A6" w:rsidRPr="008471B9">
        <w:rPr>
          <w:rFonts w:ascii="Times New Roman" w:hAnsi="Times New Roman" w:cs="Times New Roman"/>
        </w:rPr>
        <w:t xml:space="preserve">ajmniejszą liczbę punktów </w:t>
      </w:r>
      <w:r w:rsidR="004A782E" w:rsidRPr="008471B9">
        <w:rPr>
          <w:rFonts w:ascii="Times New Roman" w:hAnsi="Times New Roman" w:cs="Times New Roman"/>
        </w:rPr>
        <w:t>0</w:t>
      </w:r>
      <w:r w:rsidR="00AA4105" w:rsidRPr="008471B9">
        <w:rPr>
          <w:rFonts w:ascii="Times New Roman" w:hAnsi="Times New Roman" w:cs="Times New Roman"/>
        </w:rPr>
        <w:t xml:space="preserve"> otrzymał</w:t>
      </w:r>
      <w:r w:rsidR="004A782E" w:rsidRPr="008471B9">
        <w:rPr>
          <w:rFonts w:ascii="Times New Roman" w:hAnsi="Times New Roman" w:cs="Times New Roman"/>
        </w:rPr>
        <w:t xml:space="preserve"> 1 uczeń</w:t>
      </w:r>
      <w:r w:rsidR="003D1296" w:rsidRPr="008471B9">
        <w:rPr>
          <w:rFonts w:ascii="Times New Roman" w:hAnsi="Times New Roman" w:cs="Times New Roman"/>
        </w:rPr>
        <w:t>.</w:t>
      </w:r>
      <w:r w:rsidR="00A72A75" w:rsidRPr="008471B9">
        <w:rPr>
          <w:rFonts w:ascii="Times New Roman" w:hAnsi="Times New Roman" w:cs="Times New Roman"/>
        </w:rPr>
        <w:t xml:space="preserve"> W obszarze pisania  uczniowie dobrze poradzili sobie z </w:t>
      </w:r>
      <w:r w:rsidR="008471B9" w:rsidRPr="008471B9">
        <w:rPr>
          <w:rFonts w:ascii="Times New Roman" w:hAnsi="Times New Roman" w:cs="Times New Roman"/>
        </w:rPr>
        <w:t xml:space="preserve"> poprawnością pod względem ortograficznym (zadanie 25.2</w:t>
      </w:r>
      <w:r w:rsidR="00E135B0" w:rsidRPr="008471B9">
        <w:rPr>
          <w:rFonts w:ascii="Times New Roman" w:hAnsi="Times New Roman" w:cs="Times New Roman"/>
        </w:rPr>
        <w:t>)</w:t>
      </w:r>
      <w:r w:rsidR="008471B9" w:rsidRPr="008471B9">
        <w:rPr>
          <w:rFonts w:ascii="Times New Roman" w:hAnsi="Times New Roman" w:cs="Times New Roman"/>
        </w:rPr>
        <w:t xml:space="preserve"> oraz </w:t>
      </w:r>
      <w:r w:rsidR="008471B9">
        <w:rPr>
          <w:rFonts w:ascii="Times New Roman" w:hAnsi="Times New Roman" w:cs="Times New Roman"/>
        </w:rPr>
        <w:t>z pisaniem opowiadania</w:t>
      </w:r>
      <w:r w:rsidR="008471B9" w:rsidRPr="008471B9">
        <w:rPr>
          <w:rFonts w:ascii="Times New Roman" w:hAnsi="Times New Roman" w:cs="Times New Roman"/>
        </w:rPr>
        <w:t xml:space="preserve"> na zadany temat (zadanie 26.1)</w:t>
      </w:r>
      <w:r w:rsidR="00A72A75" w:rsidRPr="008471B9">
        <w:rPr>
          <w:rFonts w:ascii="Times New Roman" w:hAnsi="Times New Roman" w:cs="Times New Roman"/>
        </w:rPr>
        <w:t xml:space="preserve">, a najgorzej z </w:t>
      </w:r>
      <w:r w:rsidR="003C56F7" w:rsidRPr="008471B9">
        <w:rPr>
          <w:rFonts w:ascii="Times New Roman" w:hAnsi="Times New Roman" w:cs="Times New Roman"/>
        </w:rPr>
        <w:t>pisaniem ogłoszenia na zadany temat</w:t>
      </w:r>
      <w:r w:rsidR="008471B9" w:rsidRPr="008471B9">
        <w:rPr>
          <w:rFonts w:ascii="Times New Roman" w:hAnsi="Times New Roman" w:cs="Times New Roman"/>
        </w:rPr>
        <w:t xml:space="preserve"> (</w:t>
      </w:r>
      <w:r w:rsidR="003C56F7" w:rsidRPr="008471B9">
        <w:rPr>
          <w:rFonts w:ascii="Times New Roman" w:hAnsi="Times New Roman" w:cs="Times New Roman"/>
        </w:rPr>
        <w:t>zadanie 25</w:t>
      </w:r>
      <w:r w:rsidR="008471B9" w:rsidRPr="008471B9">
        <w:rPr>
          <w:rFonts w:ascii="Times New Roman" w:hAnsi="Times New Roman" w:cs="Times New Roman"/>
        </w:rPr>
        <w:t>.1</w:t>
      </w:r>
      <w:r w:rsidR="00E135B0" w:rsidRPr="008471B9">
        <w:rPr>
          <w:rFonts w:ascii="Times New Roman" w:hAnsi="Times New Roman" w:cs="Times New Roman"/>
        </w:rPr>
        <w:t>)</w:t>
      </w:r>
      <w:r w:rsidR="008471B9">
        <w:rPr>
          <w:rFonts w:ascii="Times New Roman" w:hAnsi="Times New Roman" w:cs="Times New Roman"/>
        </w:rPr>
        <w:t>.</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ROZUMOWANIE: </w:t>
      </w:r>
    </w:p>
    <w:p w:rsidR="003D201E" w:rsidRPr="00A97B96" w:rsidRDefault="00777766" w:rsidP="00A97B96">
      <w:pPr>
        <w:autoSpaceDE w:val="0"/>
        <w:autoSpaceDN w:val="0"/>
        <w:adjustRightInd w:val="0"/>
        <w:spacing w:after="0" w:line="240" w:lineRule="auto"/>
        <w:rPr>
          <w:rFonts w:ascii="Times New Roman" w:hAnsi="Times New Roman" w:cs="Times New Roman"/>
        </w:rPr>
      </w:pPr>
      <w:r w:rsidRPr="00A97B96">
        <w:rPr>
          <w:rFonts w:ascii="Times New Roman" w:hAnsi="Times New Roman" w:cs="Times New Roman"/>
          <w:i/>
          <w:iCs/>
        </w:rPr>
        <w:t xml:space="preserve">Rozumowanie </w:t>
      </w:r>
      <w:r w:rsidRPr="00A97B96">
        <w:rPr>
          <w:rFonts w:ascii="Times New Roman" w:hAnsi="Times New Roman" w:cs="Times New Roman"/>
        </w:rPr>
        <w:t xml:space="preserve">sprawdzano czterema zadaniami, za które uczeń mógł otrzymać maksymalnie 8 punktów. Zadania dotyczyły rozpoznawania charakterystycznych cech oraz własności liczb i figur oraz ustalenia sposobu rozwiązania zadania i prezentacji tego rozwiązania. </w:t>
      </w:r>
      <w:r w:rsidR="008A17A6" w:rsidRPr="00A97B96">
        <w:rPr>
          <w:rFonts w:ascii="Times New Roman" w:eastAsia="Times New Roman" w:hAnsi="Times New Roman" w:cs="Times New Roman"/>
          <w:szCs w:val="24"/>
          <w:lang w:eastAsia="pl-PL"/>
        </w:rPr>
        <w:t xml:space="preserve"> Średni wynik uzyskany przez naszych uczniów wynosi: </w:t>
      </w:r>
      <w:r w:rsidR="00A54993" w:rsidRPr="00A97B96">
        <w:rPr>
          <w:rFonts w:ascii="Times New Roman" w:eastAsia="Times New Roman" w:hAnsi="Times New Roman" w:cs="Times New Roman"/>
          <w:szCs w:val="24"/>
          <w:lang w:eastAsia="pl-PL"/>
        </w:rPr>
        <w:t>5,5</w:t>
      </w:r>
      <w:r w:rsidR="00A72A75" w:rsidRPr="00A97B96">
        <w:rPr>
          <w:rFonts w:ascii="Times New Roman" w:eastAsia="Times New Roman" w:hAnsi="Times New Roman" w:cs="Times New Roman"/>
          <w:szCs w:val="24"/>
          <w:lang w:eastAsia="pl-PL"/>
        </w:rPr>
        <w:t>3</w:t>
      </w:r>
      <w:r w:rsidR="00927956" w:rsidRPr="00A97B96">
        <w:rPr>
          <w:rFonts w:ascii="Times New Roman" w:eastAsia="Times New Roman" w:hAnsi="Times New Roman" w:cs="Times New Roman"/>
          <w:szCs w:val="24"/>
          <w:lang w:eastAsia="pl-PL"/>
        </w:rPr>
        <w:t xml:space="preserve"> </w:t>
      </w:r>
      <w:r w:rsidR="008A17A6" w:rsidRPr="00A97B96">
        <w:rPr>
          <w:rFonts w:ascii="Times New Roman" w:eastAsia="Times New Roman" w:hAnsi="Times New Roman" w:cs="Times New Roman"/>
          <w:szCs w:val="24"/>
          <w:lang w:eastAsia="pl-PL"/>
        </w:rPr>
        <w:t> punktów (</w:t>
      </w:r>
      <w:r w:rsidR="00A54993" w:rsidRPr="00A97B96">
        <w:rPr>
          <w:rFonts w:ascii="Times New Roman" w:eastAsia="Times New Roman" w:hAnsi="Times New Roman" w:cs="Times New Roman"/>
          <w:szCs w:val="24"/>
          <w:lang w:eastAsia="pl-PL"/>
        </w:rPr>
        <w:t>69</w:t>
      </w:r>
      <w:r w:rsidR="008A17A6" w:rsidRPr="00A97B96">
        <w:rPr>
          <w:rFonts w:ascii="Times New Roman" w:eastAsia="Times New Roman" w:hAnsi="Times New Roman" w:cs="Times New Roman"/>
          <w:szCs w:val="24"/>
          <w:lang w:eastAsia="pl-PL"/>
        </w:rPr>
        <w:t xml:space="preserve"> %). </w:t>
      </w:r>
      <w:r w:rsidR="00A72A75" w:rsidRPr="00A97B96">
        <w:rPr>
          <w:rFonts w:ascii="Times New Roman" w:eastAsia="Times New Roman" w:hAnsi="Times New Roman" w:cs="Times New Roman"/>
          <w:szCs w:val="24"/>
          <w:lang w:eastAsia="pl-PL"/>
        </w:rPr>
        <w:t>Najlepszy wynik - 8</w:t>
      </w:r>
      <w:r w:rsidR="00BA5252" w:rsidRPr="00A97B96">
        <w:rPr>
          <w:rFonts w:ascii="Times New Roman" w:eastAsia="Times New Roman" w:hAnsi="Times New Roman" w:cs="Times New Roman"/>
          <w:szCs w:val="24"/>
          <w:lang w:eastAsia="pl-PL"/>
        </w:rPr>
        <w:t xml:space="preserve"> punktów uzyskało</w:t>
      </w:r>
      <w:r w:rsidR="00A72A75" w:rsidRPr="00A97B96">
        <w:rPr>
          <w:rFonts w:ascii="Times New Roman" w:eastAsia="Times New Roman" w:hAnsi="Times New Roman" w:cs="Times New Roman"/>
          <w:szCs w:val="24"/>
          <w:lang w:eastAsia="pl-PL"/>
        </w:rPr>
        <w:t xml:space="preserve"> 4</w:t>
      </w:r>
      <w:r w:rsidR="008A17A6" w:rsidRPr="00A97B96">
        <w:rPr>
          <w:rFonts w:ascii="Times New Roman" w:eastAsia="Times New Roman" w:hAnsi="Times New Roman" w:cs="Times New Roman"/>
          <w:szCs w:val="24"/>
          <w:lang w:eastAsia="pl-PL"/>
        </w:rPr>
        <w:t xml:space="preserve"> uczniów kl. </w:t>
      </w:r>
      <w:r w:rsidR="00BA5252" w:rsidRPr="00A97B96">
        <w:rPr>
          <w:rFonts w:ascii="Times New Roman" w:eastAsia="Times New Roman" w:hAnsi="Times New Roman" w:cs="Times New Roman"/>
          <w:szCs w:val="24"/>
          <w:lang w:eastAsia="pl-PL"/>
        </w:rPr>
        <w:t>VI</w:t>
      </w:r>
      <w:r w:rsidR="008A17A6" w:rsidRPr="00A97B96">
        <w:rPr>
          <w:rFonts w:ascii="Times New Roman" w:eastAsia="Times New Roman" w:hAnsi="Times New Roman" w:cs="Times New Roman"/>
          <w:szCs w:val="24"/>
          <w:lang w:eastAsia="pl-PL"/>
        </w:rPr>
        <w:t xml:space="preserve">. </w:t>
      </w:r>
      <w:r w:rsidR="00976D58" w:rsidRPr="00A97B96">
        <w:rPr>
          <w:rFonts w:ascii="Times New Roman" w:eastAsia="Times New Roman" w:hAnsi="Times New Roman" w:cs="Times New Roman"/>
          <w:szCs w:val="24"/>
          <w:lang w:eastAsia="pl-PL"/>
        </w:rPr>
        <w:t>Naj</w:t>
      </w:r>
      <w:r w:rsidR="00BA5252" w:rsidRPr="00A97B96">
        <w:rPr>
          <w:rFonts w:ascii="Times New Roman" w:eastAsia="Times New Roman" w:hAnsi="Times New Roman" w:cs="Times New Roman"/>
          <w:szCs w:val="24"/>
          <w:lang w:eastAsia="pl-PL"/>
        </w:rPr>
        <w:t>słabszy</w:t>
      </w:r>
      <w:r w:rsidR="00A54993" w:rsidRPr="00A97B96">
        <w:rPr>
          <w:rFonts w:ascii="Times New Roman" w:eastAsia="Times New Roman" w:hAnsi="Times New Roman" w:cs="Times New Roman"/>
          <w:szCs w:val="24"/>
          <w:lang w:eastAsia="pl-PL"/>
        </w:rPr>
        <w:t xml:space="preserve"> wynik 1</w:t>
      </w:r>
      <w:r w:rsidR="00976D58" w:rsidRPr="00A97B96">
        <w:rPr>
          <w:rFonts w:ascii="Times New Roman" w:eastAsia="Times New Roman" w:hAnsi="Times New Roman" w:cs="Times New Roman"/>
          <w:szCs w:val="24"/>
          <w:lang w:eastAsia="pl-PL"/>
        </w:rPr>
        <w:t xml:space="preserve"> </w:t>
      </w:r>
      <w:r w:rsidR="008A17A6" w:rsidRPr="00A97B96">
        <w:rPr>
          <w:rFonts w:ascii="Times New Roman" w:eastAsia="Times New Roman" w:hAnsi="Times New Roman" w:cs="Times New Roman"/>
          <w:szCs w:val="24"/>
          <w:lang w:eastAsia="pl-PL"/>
        </w:rPr>
        <w:t xml:space="preserve">punkt za rozumowanie </w:t>
      </w:r>
      <w:r w:rsidR="00A54993" w:rsidRPr="00A97B96">
        <w:rPr>
          <w:rFonts w:ascii="Times New Roman" w:eastAsia="Times New Roman" w:hAnsi="Times New Roman" w:cs="Times New Roman"/>
          <w:szCs w:val="24"/>
          <w:lang w:eastAsia="pl-PL"/>
        </w:rPr>
        <w:t xml:space="preserve"> otrzymał 1 uczeń</w:t>
      </w:r>
      <w:r w:rsidR="008A17A6" w:rsidRPr="00A97B96">
        <w:rPr>
          <w:rFonts w:ascii="Times New Roman" w:eastAsia="Times New Roman" w:hAnsi="Times New Roman" w:cs="Times New Roman"/>
          <w:szCs w:val="24"/>
          <w:lang w:eastAsia="pl-PL"/>
        </w:rPr>
        <w:t xml:space="preserve">. W obszarze </w:t>
      </w:r>
      <w:r w:rsidR="008A17A6" w:rsidRPr="00A97B96">
        <w:rPr>
          <w:rFonts w:ascii="Times New Roman" w:eastAsia="Times New Roman" w:hAnsi="Times New Roman" w:cs="Times New Roman"/>
          <w:i/>
          <w:iCs/>
          <w:szCs w:val="24"/>
          <w:lang w:eastAsia="pl-PL"/>
        </w:rPr>
        <w:t xml:space="preserve">rozumowania </w:t>
      </w:r>
      <w:r w:rsidR="008A17A6" w:rsidRPr="00A97B96">
        <w:rPr>
          <w:rFonts w:ascii="Times New Roman" w:eastAsia="Times New Roman" w:hAnsi="Times New Roman" w:cs="Times New Roman"/>
          <w:szCs w:val="24"/>
          <w:lang w:eastAsia="pl-PL"/>
        </w:rPr>
        <w:t>ucznio</w:t>
      </w:r>
      <w:r w:rsidR="00145B70" w:rsidRPr="00A97B96">
        <w:rPr>
          <w:rFonts w:ascii="Times New Roman" w:eastAsia="Times New Roman" w:hAnsi="Times New Roman" w:cs="Times New Roman"/>
          <w:szCs w:val="24"/>
          <w:lang w:eastAsia="pl-PL"/>
        </w:rPr>
        <w:t xml:space="preserve">wie </w:t>
      </w:r>
      <w:r w:rsidR="00866E8F" w:rsidRPr="00A97B96">
        <w:rPr>
          <w:rFonts w:ascii="Times New Roman" w:hAnsi="Times New Roman" w:cs="Times New Roman"/>
        </w:rPr>
        <w:t>najlepiej i poradzili sobie z obliczeniem wielokrotności liczby (zadanie 24.), zdobywając 91% punktów możliwych do uzyskania za to zadanie. Polegało ono na obliczeniu długości przebytej drogi, przy założeniu, że jest ona wielokrotnością odcinka pokonanego w krótszym czasie</w:t>
      </w:r>
      <w:r w:rsidR="008A17A6" w:rsidRPr="00A97B96">
        <w:rPr>
          <w:rFonts w:ascii="Times New Roman" w:eastAsia="Times New Roman" w:hAnsi="Times New Roman" w:cs="Times New Roman"/>
          <w:szCs w:val="24"/>
          <w:lang w:eastAsia="pl-PL"/>
        </w:rPr>
        <w:t>.</w:t>
      </w:r>
      <w:r w:rsidR="00145B70" w:rsidRPr="00A97B96">
        <w:rPr>
          <w:rFonts w:ascii="Times New Roman" w:eastAsia="Times New Roman" w:hAnsi="Times New Roman" w:cs="Times New Roman"/>
          <w:szCs w:val="24"/>
          <w:lang w:eastAsia="pl-PL"/>
        </w:rPr>
        <w:t xml:space="preserve"> </w:t>
      </w:r>
      <w:r w:rsidR="00145B70" w:rsidRPr="00A97B96">
        <w:rPr>
          <w:rFonts w:ascii="Times New Roman" w:hAnsi="Times New Roman" w:cs="Times New Roman"/>
          <w:szCs w:val="24"/>
        </w:rPr>
        <w:t xml:space="preserve">Trudności napotkali natomiast przy </w:t>
      </w:r>
      <w:r w:rsidR="003D201E" w:rsidRPr="00A97B96">
        <w:rPr>
          <w:rFonts w:ascii="Times New Roman" w:hAnsi="Times New Roman" w:cs="Times New Roman"/>
        </w:rPr>
        <w:t xml:space="preserve">za wyznaczenie wskazania wagi zgodnie z warunkami zadania opisanymi w tekście i przedstawionymi na rysunku (zadanie 11.). Tylko 29% szóstoklasistów wybrało właściwą odpowiedź </w:t>
      </w:r>
      <w:r w:rsidR="003D201E" w:rsidRPr="00A97B96">
        <w:rPr>
          <w:rFonts w:ascii="Times New Roman" w:hAnsi="Times New Roman" w:cs="Times New Roman"/>
          <w:i/>
          <w:iCs/>
        </w:rPr>
        <w:t xml:space="preserve">0,8 </w:t>
      </w:r>
      <w:proofErr w:type="spellStart"/>
      <w:r w:rsidR="003D201E" w:rsidRPr="00A97B96">
        <w:rPr>
          <w:rFonts w:ascii="Times New Roman" w:hAnsi="Times New Roman" w:cs="Times New Roman"/>
          <w:i/>
          <w:iCs/>
        </w:rPr>
        <w:t>kg</w:t>
      </w:r>
      <w:proofErr w:type="spellEnd"/>
      <w:r w:rsidR="003D201E" w:rsidRPr="00A97B96">
        <w:rPr>
          <w:rFonts w:ascii="Times New Roman" w:hAnsi="Times New Roman" w:cs="Times New Roman"/>
        </w:rPr>
        <w:t xml:space="preserve">. </w:t>
      </w:r>
    </w:p>
    <w:p w:rsidR="003D201E" w:rsidRDefault="003D201E" w:rsidP="003D201E">
      <w:pPr>
        <w:autoSpaceDE w:val="0"/>
        <w:autoSpaceDN w:val="0"/>
        <w:adjustRightInd w:val="0"/>
        <w:spacing w:after="0" w:line="240" w:lineRule="auto"/>
      </w:pPr>
    </w:p>
    <w:p w:rsidR="008A17A6" w:rsidRDefault="008A17A6" w:rsidP="003D201E">
      <w:pPr>
        <w:autoSpaceDE w:val="0"/>
        <w:autoSpaceDN w:val="0"/>
        <w:adjustRightInd w:val="0"/>
        <w:spacing w:after="0" w:line="240" w:lineRule="auto"/>
        <w:rPr>
          <w:rFonts w:ascii="Times New Roman" w:eastAsia="Times New Roman" w:hAnsi="Times New Roman" w:cs="Times New Roman"/>
          <w:b/>
          <w:bCs/>
          <w:lang w:eastAsia="pl-PL"/>
        </w:rPr>
      </w:pPr>
      <w:r w:rsidRPr="00803780">
        <w:rPr>
          <w:rFonts w:ascii="Times New Roman" w:eastAsia="Times New Roman" w:hAnsi="Times New Roman" w:cs="Times New Roman"/>
          <w:b/>
          <w:bCs/>
          <w:lang w:eastAsia="pl-PL"/>
        </w:rPr>
        <w:t>WYKORZYSTYWANIE WIEDZY W PRAKTYCE</w:t>
      </w:r>
      <w:r w:rsidR="00803780" w:rsidRPr="00803780">
        <w:rPr>
          <w:rFonts w:ascii="Times New Roman" w:eastAsia="Times New Roman" w:hAnsi="Times New Roman" w:cs="Times New Roman"/>
          <w:b/>
          <w:bCs/>
          <w:lang w:eastAsia="pl-PL"/>
        </w:rPr>
        <w:t>:</w:t>
      </w:r>
    </w:p>
    <w:p w:rsidR="00AA138A" w:rsidRDefault="00AA138A" w:rsidP="003D201E">
      <w:pPr>
        <w:autoSpaceDE w:val="0"/>
        <w:autoSpaceDN w:val="0"/>
        <w:adjustRightInd w:val="0"/>
        <w:spacing w:after="0" w:line="240" w:lineRule="auto"/>
        <w:rPr>
          <w:rFonts w:ascii="Times New Roman" w:eastAsia="Times New Roman" w:hAnsi="Times New Roman" w:cs="Times New Roman"/>
          <w:b/>
          <w:bCs/>
          <w:lang w:eastAsia="pl-PL"/>
        </w:rPr>
      </w:pPr>
    </w:p>
    <w:p w:rsidR="00C64BEC" w:rsidRPr="00AA138A" w:rsidRDefault="00A97B96" w:rsidP="00AA138A">
      <w:pPr>
        <w:autoSpaceDE w:val="0"/>
        <w:autoSpaceDN w:val="0"/>
        <w:adjustRightInd w:val="0"/>
        <w:spacing w:after="0" w:line="240" w:lineRule="auto"/>
        <w:rPr>
          <w:rFonts w:ascii="Times New Roman" w:hAnsi="Times New Roman" w:cs="Times New Roman"/>
          <w:i/>
          <w:iCs/>
        </w:rPr>
      </w:pPr>
      <w:r w:rsidRPr="00AA138A">
        <w:rPr>
          <w:rFonts w:ascii="Times New Roman" w:hAnsi="Times New Roman" w:cs="Times New Roman"/>
        </w:rPr>
        <w:t xml:space="preserve">W zakresie </w:t>
      </w:r>
      <w:r w:rsidRPr="00AA138A">
        <w:rPr>
          <w:rFonts w:ascii="Times New Roman" w:hAnsi="Times New Roman" w:cs="Times New Roman"/>
          <w:i/>
          <w:iCs/>
        </w:rPr>
        <w:t xml:space="preserve">wykorzystywania wiedzy w praktyce </w:t>
      </w:r>
      <w:r w:rsidRPr="00AA138A">
        <w:rPr>
          <w:rFonts w:ascii="Times New Roman" w:hAnsi="Times New Roman" w:cs="Times New Roman"/>
        </w:rPr>
        <w:t>sprawdzano umiejętności wykonywania obliczeń dotyczących czasu, pieniędzy i objętości (uczeń mógł otrzymać 5 punktów) oraz wykorzystania w sytuacjach praktycznych własności liczb i figur i stosowania ich do rozwiązania problemu (3 punkty).</w:t>
      </w:r>
      <w:r w:rsidRPr="00AA138A">
        <w:rPr>
          <w:rFonts w:ascii="Times New Roman" w:eastAsia="Times New Roman" w:hAnsi="Times New Roman" w:cs="Times New Roman"/>
          <w:lang w:eastAsia="pl-PL"/>
        </w:rPr>
        <w:t xml:space="preserve"> </w:t>
      </w:r>
      <w:r w:rsidR="008A17A6" w:rsidRPr="00AA138A">
        <w:rPr>
          <w:rFonts w:ascii="Times New Roman" w:eastAsia="Times New Roman" w:hAnsi="Times New Roman" w:cs="Times New Roman"/>
          <w:lang w:eastAsia="pl-PL"/>
        </w:rPr>
        <w:t xml:space="preserve">Średni wynik uzyskany przez naszych uczniów wynosi: </w:t>
      </w:r>
      <w:r w:rsidR="000B6A14" w:rsidRPr="00AA138A">
        <w:rPr>
          <w:rFonts w:ascii="Times New Roman" w:eastAsia="Times New Roman" w:hAnsi="Times New Roman" w:cs="Times New Roman"/>
          <w:lang w:eastAsia="pl-PL"/>
        </w:rPr>
        <w:t>5,53</w:t>
      </w:r>
      <w:r w:rsidR="008A17A6" w:rsidRPr="00AA138A">
        <w:rPr>
          <w:rFonts w:ascii="Times New Roman" w:eastAsia="Times New Roman" w:hAnsi="Times New Roman" w:cs="Times New Roman"/>
          <w:lang w:eastAsia="pl-PL"/>
        </w:rPr>
        <w:t xml:space="preserve"> punktów (</w:t>
      </w:r>
      <w:r w:rsidR="000B6A14" w:rsidRPr="00AA138A">
        <w:rPr>
          <w:rFonts w:ascii="Times New Roman" w:eastAsia="Times New Roman" w:hAnsi="Times New Roman" w:cs="Times New Roman"/>
          <w:lang w:eastAsia="pl-PL"/>
        </w:rPr>
        <w:t xml:space="preserve">69%). </w:t>
      </w:r>
      <w:r w:rsidR="002B0259" w:rsidRPr="00AA138A">
        <w:rPr>
          <w:rFonts w:ascii="Times New Roman" w:eastAsia="Times New Roman" w:hAnsi="Times New Roman" w:cs="Times New Roman"/>
          <w:lang w:eastAsia="pl-PL"/>
        </w:rPr>
        <w:t>2</w:t>
      </w:r>
      <w:r w:rsidR="00AA09C1" w:rsidRPr="00AA138A">
        <w:rPr>
          <w:rFonts w:ascii="Times New Roman" w:eastAsia="Times New Roman" w:hAnsi="Times New Roman" w:cs="Times New Roman"/>
          <w:lang w:eastAsia="pl-PL"/>
        </w:rPr>
        <w:t xml:space="preserve">  uczniów uzyskało </w:t>
      </w:r>
      <w:r w:rsidR="00071716" w:rsidRPr="00AA138A">
        <w:rPr>
          <w:rFonts w:ascii="Times New Roman" w:eastAsia="Times New Roman" w:hAnsi="Times New Roman" w:cs="Times New Roman"/>
          <w:lang w:eastAsia="pl-PL"/>
        </w:rPr>
        <w:t>maksymalną liczbę punktów. Najmn</w:t>
      </w:r>
      <w:r w:rsidR="000B6A14" w:rsidRPr="00AA138A">
        <w:rPr>
          <w:rFonts w:ascii="Times New Roman" w:eastAsia="Times New Roman" w:hAnsi="Times New Roman" w:cs="Times New Roman"/>
          <w:lang w:eastAsia="pl-PL"/>
        </w:rPr>
        <w:t xml:space="preserve">iejszą liczbę w tym obszarze – </w:t>
      </w:r>
      <w:r w:rsidR="002B0259" w:rsidRPr="00AA138A">
        <w:rPr>
          <w:rFonts w:ascii="Times New Roman" w:eastAsia="Times New Roman" w:hAnsi="Times New Roman" w:cs="Times New Roman"/>
          <w:lang w:eastAsia="pl-PL"/>
        </w:rPr>
        <w:t>3</w:t>
      </w:r>
      <w:r w:rsidR="00071716" w:rsidRPr="00AA138A">
        <w:rPr>
          <w:rFonts w:ascii="Times New Roman" w:eastAsia="Times New Roman" w:hAnsi="Times New Roman" w:cs="Times New Roman"/>
          <w:lang w:eastAsia="pl-PL"/>
        </w:rPr>
        <w:t xml:space="preserve"> punkt</w:t>
      </w:r>
      <w:r w:rsidR="002B0259" w:rsidRPr="00AA138A">
        <w:rPr>
          <w:rFonts w:ascii="Times New Roman" w:eastAsia="Times New Roman" w:hAnsi="Times New Roman" w:cs="Times New Roman"/>
          <w:lang w:eastAsia="pl-PL"/>
        </w:rPr>
        <w:t>y</w:t>
      </w:r>
      <w:r w:rsidR="000B6A14" w:rsidRPr="00AA138A">
        <w:rPr>
          <w:rFonts w:ascii="Times New Roman" w:eastAsia="Times New Roman" w:hAnsi="Times New Roman" w:cs="Times New Roman"/>
          <w:lang w:eastAsia="pl-PL"/>
        </w:rPr>
        <w:t xml:space="preserve"> uzyskał  1 uczeń</w:t>
      </w:r>
      <w:r w:rsidR="00137F21" w:rsidRPr="00AA138A">
        <w:rPr>
          <w:rFonts w:ascii="Times New Roman" w:eastAsia="Times New Roman" w:hAnsi="Times New Roman" w:cs="Times New Roman"/>
          <w:lang w:eastAsia="pl-PL"/>
        </w:rPr>
        <w:t xml:space="preserve">. </w:t>
      </w:r>
      <w:r w:rsidR="00137F21" w:rsidRPr="00AA138A">
        <w:rPr>
          <w:rFonts w:ascii="Times New Roman" w:hAnsi="Times New Roman" w:cs="Times New Roman"/>
        </w:rPr>
        <w:t xml:space="preserve">W kategorii </w:t>
      </w:r>
      <w:r w:rsidR="00137F21" w:rsidRPr="00AA138A">
        <w:rPr>
          <w:rStyle w:val="Uwydatnienie"/>
          <w:rFonts w:ascii="Times New Roman" w:hAnsi="Times New Roman" w:cs="Times New Roman"/>
        </w:rPr>
        <w:t xml:space="preserve">wykorzystywanie wiedzy w praktyce </w:t>
      </w:r>
      <w:r w:rsidR="00AA138A" w:rsidRPr="00AA138A">
        <w:rPr>
          <w:rFonts w:ascii="Times New Roman" w:hAnsi="Times New Roman" w:cs="Times New Roman"/>
        </w:rPr>
        <w:t xml:space="preserve">najlepiej piszący poradzili sobie z obliczeniem łącznej długości krawędzi prostopadłościanu o wymiarach podanych na rysunku (zadanie 13. - poprawnie rozwiązało 88% ) i wyznaczeniem liczby jogurtów, które można kupić za kwotę pozostałą po kupieniu innych produktów (zadanie 23 – poprawnie rozwiązało 73%). Najtrudniejsze w </w:t>
      </w:r>
      <w:r w:rsidR="00AA138A" w:rsidRPr="00AA138A">
        <w:rPr>
          <w:rFonts w:ascii="Times New Roman" w:hAnsi="Times New Roman" w:cs="Times New Roman"/>
          <w:i/>
          <w:iCs/>
        </w:rPr>
        <w:t xml:space="preserve">wykorzystywaniu wiedzy w praktyce </w:t>
      </w:r>
      <w:r w:rsidR="00AA138A" w:rsidRPr="00AA138A">
        <w:rPr>
          <w:rFonts w:ascii="Times New Roman" w:hAnsi="Times New Roman" w:cs="Times New Roman"/>
        </w:rPr>
        <w:t>okazało się zadanie 16., które poprawnie rozwiązało 53% uczniów. W zadaniu należało wyznaczyć liczbę naklejek mieszczących się wzdłuż każdego boku kartki papieru samoprzylepnego.</w:t>
      </w:r>
      <w:r w:rsidR="00AA4EBB" w:rsidRPr="00AA138A">
        <w:rPr>
          <w:rFonts w:ascii="Times New Roman" w:hAnsi="Times New Roman" w:cs="Times New Roman"/>
        </w:rPr>
        <w:t xml:space="preserve"> </w:t>
      </w:r>
    </w:p>
    <w:p w:rsidR="0011788B" w:rsidRDefault="0011788B" w:rsidP="008A17A6">
      <w:pPr>
        <w:spacing w:before="100" w:beforeAutospacing="1" w:after="100" w:afterAutospacing="1" w:line="240" w:lineRule="auto"/>
        <w:rPr>
          <w:rFonts w:ascii="Times New Roman" w:eastAsia="Times New Roman" w:hAnsi="Times New Roman" w:cs="Times New Roman"/>
          <w:b/>
          <w:bCs/>
          <w:lang w:eastAsia="pl-PL"/>
        </w:rPr>
      </w:pPr>
    </w:p>
    <w:p w:rsidR="0011788B" w:rsidRDefault="0011788B" w:rsidP="008A17A6">
      <w:pPr>
        <w:spacing w:before="100" w:beforeAutospacing="1" w:after="100" w:afterAutospacing="1" w:line="240" w:lineRule="auto"/>
        <w:rPr>
          <w:rFonts w:ascii="Times New Roman" w:eastAsia="Times New Roman" w:hAnsi="Times New Roman" w:cs="Times New Roman"/>
          <w:b/>
          <w:bCs/>
          <w:lang w:eastAsia="pl-PL"/>
        </w:rPr>
      </w:pPr>
    </w:p>
    <w:p w:rsidR="008A17A6" w:rsidRDefault="008A17A6" w:rsidP="008A17A6">
      <w:pPr>
        <w:spacing w:before="100" w:beforeAutospacing="1" w:after="100" w:afterAutospacing="1" w:line="240" w:lineRule="auto"/>
        <w:rPr>
          <w:rFonts w:ascii="Times New Roman" w:eastAsia="Times New Roman" w:hAnsi="Times New Roman" w:cs="Times New Roman"/>
          <w:b/>
          <w:bCs/>
          <w:lang w:eastAsia="pl-PL"/>
        </w:rPr>
      </w:pPr>
      <w:r w:rsidRPr="00803780">
        <w:rPr>
          <w:rFonts w:ascii="Times New Roman" w:eastAsia="Times New Roman" w:hAnsi="Times New Roman" w:cs="Times New Roman"/>
          <w:b/>
          <w:bCs/>
          <w:lang w:eastAsia="pl-PL"/>
        </w:rPr>
        <w:lastRenderedPageBreak/>
        <w:t>KORZYSTANIE Z INFORMACJI</w:t>
      </w:r>
      <w:r w:rsidR="001E4330">
        <w:rPr>
          <w:rFonts w:ascii="Times New Roman" w:eastAsia="Times New Roman" w:hAnsi="Times New Roman" w:cs="Times New Roman"/>
          <w:b/>
          <w:bCs/>
          <w:lang w:eastAsia="pl-PL"/>
        </w:rPr>
        <w:t>:</w:t>
      </w:r>
    </w:p>
    <w:p w:rsidR="00610735" w:rsidRDefault="00610735" w:rsidP="00610735">
      <w:pPr>
        <w:autoSpaceDE w:val="0"/>
        <w:autoSpaceDN w:val="0"/>
        <w:adjustRightInd w:val="0"/>
        <w:spacing w:after="0" w:line="240" w:lineRule="auto"/>
        <w:rPr>
          <w:rFonts w:ascii="Times New Roman" w:hAnsi="Times New Roman" w:cs="Times New Roman"/>
          <w:color w:val="000000"/>
        </w:rPr>
      </w:pPr>
      <w:r w:rsidRPr="00610735">
        <w:rPr>
          <w:rFonts w:ascii="Times New Roman" w:hAnsi="Times New Roman" w:cs="Times New Roman"/>
          <w:color w:val="000000"/>
        </w:rPr>
        <w:t xml:space="preserve">Umiejętność </w:t>
      </w:r>
      <w:r w:rsidRPr="00610735">
        <w:rPr>
          <w:rFonts w:ascii="Times New Roman" w:hAnsi="Times New Roman" w:cs="Times New Roman"/>
          <w:i/>
          <w:iCs/>
          <w:color w:val="000000"/>
        </w:rPr>
        <w:t xml:space="preserve">korzystania z informacji </w:t>
      </w:r>
      <w:r w:rsidRPr="00610735">
        <w:rPr>
          <w:rFonts w:ascii="Times New Roman" w:hAnsi="Times New Roman" w:cs="Times New Roman"/>
          <w:color w:val="000000"/>
        </w:rPr>
        <w:t xml:space="preserve">sprawdzano czterema zadaniami zamkniętymi. Dotyczyły one posługiwania się źródłem informacji (tekstem o kolejce linowej i cennikiem). Za zadania można było uzyskać 4 punkty. </w:t>
      </w:r>
    </w:p>
    <w:p w:rsidR="00137F21" w:rsidRPr="00610735" w:rsidRDefault="00610735" w:rsidP="00610735">
      <w:pPr>
        <w:autoSpaceDE w:val="0"/>
        <w:autoSpaceDN w:val="0"/>
        <w:adjustRightInd w:val="0"/>
        <w:spacing w:after="0" w:line="240" w:lineRule="auto"/>
        <w:rPr>
          <w:rFonts w:ascii="Times New Roman" w:hAnsi="Times New Roman" w:cs="Times New Roman"/>
          <w:color w:val="000000"/>
        </w:rPr>
      </w:pPr>
      <w:r w:rsidRPr="003B351C">
        <w:rPr>
          <w:rFonts w:ascii="Times New Roman" w:eastAsia="Times New Roman" w:hAnsi="Times New Roman" w:cs="Times New Roman"/>
          <w:szCs w:val="24"/>
          <w:lang w:eastAsia="pl-PL"/>
        </w:rPr>
        <w:t xml:space="preserve">Średni wynik uzyskany przez naszych uczniów wynosi: </w:t>
      </w:r>
      <w:r>
        <w:rPr>
          <w:rFonts w:ascii="Times New Roman" w:eastAsia="Times New Roman" w:hAnsi="Times New Roman" w:cs="Times New Roman"/>
          <w:szCs w:val="24"/>
          <w:lang w:eastAsia="pl-PL"/>
        </w:rPr>
        <w:t xml:space="preserve">3,24 </w:t>
      </w:r>
      <w:r w:rsidRPr="003B351C">
        <w:rPr>
          <w:rFonts w:ascii="Times New Roman" w:eastAsia="Times New Roman" w:hAnsi="Times New Roman" w:cs="Times New Roman"/>
          <w:szCs w:val="24"/>
          <w:lang w:eastAsia="pl-PL"/>
        </w:rPr>
        <w:t xml:space="preserve"> punktów (</w:t>
      </w:r>
      <w:r>
        <w:rPr>
          <w:rFonts w:ascii="Times New Roman" w:eastAsia="Times New Roman" w:hAnsi="Times New Roman" w:cs="Times New Roman"/>
          <w:szCs w:val="24"/>
          <w:lang w:eastAsia="pl-PL"/>
        </w:rPr>
        <w:t>81</w:t>
      </w:r>
      <w:r w:rsidRPr="003B351C">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 xml:space="preserve"> 9 </w:t>
      </w:r>
      <w:r w:rsidRPr="003B351C">
        <w:rPr>
          <w:rFonts w:ascii="Times New Roman" w:eastAsia="Times New Roman" w:hAnsi="Times New Roman" w:cs="Times New Roman"/>
          <w:szCs w:val="24"/>
          <w:lang w:eastAsia="pl-PL"/>
        </w:rPr>
        <w:t xml:space="preserve"> uczniów otrzymało maksymalną liczbę punktów. Najmniejszą liczbę pkt. – </w:t>
      </w:r>
      <w:r>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w  otrzymał</w:t>
      </w:r>
      <w:r>
        <w:rPr>
          <w:rFonts w:ascii="Times New Roman" w:eastAsia="Times New Roman" w:hAnsi="Times New Roman" w:cs="Times New Roman"/>
          <w:szCs w:val="24"/>
          <w:lang w:eastAsia="pl-PL"/>
        </w:rPr>
        <w:t>o</w:t>
      </w:r>
      <w:r w:rsidRPr="003B351C">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 xml:space="preserve">5 </w:t>
      </w:r>
      <w:r w:rsidRPr="003B351C">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uczniów</w:t>
      </w:r>
      <w:r w:rsidRPr="003B351C">
        <w:rPr>
          <w:rFonts w:ascii="Times New Roman" w:eastAsia="Times New Roman" w:hAnsi="Times New Roman" w:cs="Times New Roman"/>
          <w:szCs w:val="24"/>
          <w:lang w:eastAsia="pl-PL"/>
        </w:rPr>
        <w:t xml:space="preserve"> kl. VI .</w:t>
      </w:r>
      <w:r w:rsidRPr="00610735">
        <w:rPr>
          <w:rFonts w:ascii="Times New Roman" w:hAnsi="Times New Roman" w:cs="Times New Roman"/>
          <w:color w:val="000000"/>
        </w:rPr>
        <w:t xml:space="preserve">W zadaniu 17., które poprawnie rozwiązało </w:t>
      </w:r>
      <w:r>
        <w:rPr>
          <w:rFonts w:ascii="Times New Roman" w:hAnsi="Times New Roman" w:cs="Times New Roman"/>
          <w:color w:val="000000"/>
        </w:rPr>
        <w:t>82</w:t>
      </w:r>
      <w:r w:rsidRPr="00610735">
        <w:rPr>
          <w:rFonts w:ascii="Times New Roman" w:hAnsi="Times New Roman" w:cs="Times New Roman"/>
          <w:color w:val="000000"/>
        </w:rPr>
        <w:t xml:space="preserve">% szóstoklasistów, należało wyszukać w tekście informacje dotyczące godzin kursowania kolejki, obliczyć czas (8 godzin i 30 minut) i wyrazić go za pomocą ułamka dziesiętnego. </w:t>
      </w:r>
      <w:r w:rsidR="00137F21" w:rsidRPr="003B351C">
        <w:rPr>
          <w:rFonts w:ascii="Times New Roman" w:hAnsi="Times New Roman" w:cs="Times New Roman"/>
          <w:szCs w:val="24"/>
        </w:rPr>
        <w:t xml:space="preserve">W obszarze </w:t>
      </w:r>
      <w:r w:rsidR="00137F21" w:rsidRPr="003B351C">
        <w:rPr>
          <w:rStyle w:val="Uwydatnienie"/>
          <w:rFonts w:ascii="Times New Roman" w:hAnsi="Times New Roman" w:cs="Times New Roman"/>
          <w:szCs w:val="24"/>
        </w:rPr>
        <w:t xml:space="preserve">korzystania z informacji </w:t>
      </w:r>
      <w:r w:rsidR="00F2785D">
        <w:rPr>
          <w:rFonts w:ascii="Times New Roman" w:hAnsi="Times New Roman" w:cs="Times New Roman"/>
          <w:szCs w:val="24"/>
        </w:rPr>
        <w:t>n</w:t>
      </w:r>
      <w:r w:rsidR="00F2785D" w:rsidRPr="00F2785D">
        <w:rPr>
          <w:rFonts w:ascii="Times New Roman" w:hAnsi="Times New Roman" w:cs="Times New Roman"/>
          <w:szCs w:val="24"/>
        </w:rPr>
        <w:t>ajłatwiejszym zadanie</w:t>
      </w:r>
      <w:r>
        <w:rPr>
          <w:rFonts w:ascii="Times New Roman" w:hAnsi="Times New Roman" w:cs="Times New Roman"/>
          <w:szCs w:val="24"/>
        </w:rPr>
        <w:t>m w tym obszarze było zadanie 18 i 19 (</w:t>
      </w:r>
      <w:r w:rsidRPr="00610735">
        <w:rPr>
          <w:rFonts w:ascii="Times New Roman" w:hAnsi="Times New Roman" w:cs="Times New Roman"/>
          <w:color w:val="000000"/>
        </w:rPr>
        <w:t xml:space="preserve">poprawnie rozwiązało </w:t>
      </w:r>
      <w:r>
        <w:rPr>
          <w:rFonts w:ascii="Times New Roman" w:hAnsi="Times New Roman" w:cs="Times New Roman"/>
          <w:color w:val="000000"/>
        </w:rPr>
        <w:t>94</w:t>
      </w:r>
      <w:r w:rsidRPr="00610735">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szCs w:val="24"/>
        </w:rPr>
        <w:t>.</w:t>
      </w:r>
      <w:r w:rsidR="00F2785D" w:rsidRPr="00F2785D">
        <w:rPr>
          <w:rFonts w:ascii="Times New Roman" w:hAnsi="Times New Roman" w:cs="Times New Roman"/>
          <w:szCs w:val="24"/>
        </w:rPr>
        <w:t>Oba zadania odwoływały się do tych samych źródeł – schematycznego rysunku i rozkładu jazdy</w:t>
      </w:r>
    </w:p>
    <w:p w:rsidR="00803780" w:rsidRPr="001675C4" w:rsidRDefault="00803780" w:rsidP="001675C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4330">
        <w:rPr>
          <w:rFonts w:ascii="Times New Roman" w:eastAsia="Times New Roman" w:hAnsi="Times New Roman" w:cs="Times New Roman"/>
          <w:sz w:val="24"/>
          <w:szCs w:val="24"/>
          <w:u w:val="single"/>
          <w:lang w:eastAsia="pl-PL"/>
        </w:rPr>
        <w:t>WNIOSKI UOGÓLNIAJACE</w:t>
      </w:r>
    </w:p>
    <w:p w:rsidR="002D4D2A" w:rsidRPr="008A17A6" w:rsidRDefault="00997890" w:rsidP="007F04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Sprawdzian </w:t>
      </w:r>
      <w:r w:rsidRPr="00997890">
        <w:rPr>
          <w:rFonts w:ascii="Times New Roman" w:eastAsia="Times New Roman" w:hAnsi="Times New Roman" w:cs="Times New Roman"/>
          <w:sz w:val="24"/>
          <w:szCs w:val="24"/>
          <w:lang w:eastAsia="pl-PL"/>
        </w:rPr>
        <w:t>zawierał</w:t>
      </w:r>
      <w:r w:rsidR="00CD6D1B">
        <w:rPr>
          <w:rFonts w:ascii="Times New Roman" w:eastAsia="Times New Roman" w:hAnsi="Times New Roman" w:cs="Times New Roman"/>
          <w:sz w:val="24"/>
          <w:szCs w:val="24"/>
          <w:lang w:eastAsia="pl-PL"/>
        </w:rPr>
        <w:t xml:space="preserve"> </w:t>
      </w:r>
      <w:r w:rsidR="00163E8B">
        <w:rPr>
          <w:rFonts w:ascii="Times New Roman" w:eastAsia="Times New Roman" w:hAnsi="Times New Roman" w:cs="Times New Roman"/>
          <w:sz w:val="24"/>
          <w:szCs w:val="24"/>
          <w:lang w:eastAsia="pl-PL"/>
        </w:rPr>
        <w:t>1 bardzo trudną ze sprawdzanyc</w:t>
      </w:r>
      <w:r w:rsidR="007F040A">
        <w:rPr>
          <w:rFonts w:ascii="Times New Roman" w:eastAsia="Times New Roman" w:hAnsi="Times New Roman" w:cs="Times New Roman"/>
          <w:sz w:val="24"/>
          <w:szCs w:val="24"/>
          <w:lang w:eastAsia="pl-PL"/>
        </w:rPr>
        <w:t>h czynności dla uczniów.  Trudna</w:t>
      </w:r>
      <w:r w:rsidR="00163E8B">
        <w:rPr>
          <w:rFonts w:ascii="Times New Roman" w:eastAsia="Times New Roman" w:hAnsi="Times New Roman" w:cs="Times New Roman"/>
          <w:sz w:val="24"/>
          <w:szCs w:val="24"/>
          <w:lang w:eastAsia="pl-PL"/>
        </w:rPr>
        <w:t xml:space="preserve"> okazała</w:t>
      </w:r>
      <w:r w:rsidR="00075F41">
        <w:rPr>
          <w:rFonts w:ascii="Times New Roman" w:eastAsia="Times New Roman" w:hAnsi="Times New Roman" w:cs="Times New Roman"/>
          <w:sz w:val="24"/>
          <w:szCs w:val="24"/>
          <w:lang w:eastAsia="pl-PL"/>
        </w:rPr>
        <w:t xml:space="preserve"> się </w:t>
      </w:r>
      <w:r w:rsidR="00163E8B">
        <w:rPr>
          <w:rFonts w:ascii="Times New Roman" w:eastAsia="Times New Roman" w:hAnsi="Times New Roman" w:cs="Times New Roman"/>
          <w:sz w:val="24"/>
          <w:szCs w:val="24"/>
          <w:lang w:eastAsia="pl-PL"/>
        </w:rPr>
        <w:t>też jedna sprawdzana umiejętność</w:t>
      </w:r>
      <w:r w:rsidR="007F040A">
        <w:rPr>
          <w:rFonts w:ascii="Times New Roman" w:eastAsia="Times New Roman" w:hAnsi="Times New Roman" w:cs="Times New Roman"/>
          <w:sz w:val="24"/>
          <w:szCs w:val="24"/>
          <w:lang w:eastAsia="pl-PL"/>
        </w:rPr>
        <w:t>, a umiarkowanie trudna</w:t>
      </w:r>
      <w:r w:rsidR="0080223D">
        <w:rPr>
          <w:rFonts w:ascii="Times New Roman" w:eastAsia="Times New Roman" w:hAnsi="Times New Roman" w:cs="Times New Roman"/>
          <w:sz w:val="24"/>
          <w:szCs w:val="24"/>
          <w:lang w:eastAsia="pl-PL"/>
        </w:rPr>
        <w:t xml:space="preserve"> -</w:t>
      </w:r>
      <w:r w:rsidR="00075F41">
        <w:rPr>
          <w:rFonts w:ascii="Times New Roman" w:eastAsia="Times New Roman" w:hAnsi="Times New Roman" w:cs="Times New Roman"/>
          <w:sz w:val="24"/>
          <w:szCs w:val="24"/>
          <w:lang w:eastAsia="pl-PL"/>
        </w:rPr>
        <w:t xml:space="preserve"> 8</w:t>
      </w:r>
      <w:r w:rsidRPr="00997890">
        <w:rPr>
          <w:rFonts w:ascii="Times New Roman" w:eastAsia="Times New Roman" w:hAnsi="Times New Roman" w:cs="Times New Roman"/>
          <w:sz w:val="24"/>
          <w:szCs w:val="24"/>
          <w:lang w:eastAsia="pl-PL"/>
        </w:rPr>
        <w:t xml:space="preserve">. Było </w:t>
      </w:r>
      <w:r w:rsidR="008C3056">
        <w:rPr>
          <w:rFonts w:ascii="Times New Roman" w:eastAsia="Times New Roman" w:hAnsi="Times New Roman" w:cs="Times New Roman"/>
          <w:sz w:val="24"/>
          <w:szCs w:val="24"/>
          <w:lang w:eastAsia="pl-PL"/>
        </w:rPr>
        <w:t>15</w:t>
      </w:r>
      <w:r w:rsidRPr="00997890">
        <w:rPr>
          <w:rFonts w:ascii="Times New Roman" w:eastAsia="Times New Roman" w:hAnsi="Times New Roman" w:cs="Times New Roman"/>
          <w:sz w:val="24"/>
          <w:szCs w:val="24"/>
          <w:lang w:eastAsia="pl-PL"/>
        </w:rPr>
        <w:t xml:space="preserve"> zadań bardzo łatwych i </w:t>
      </w:r>
      <w:r w:rsidR="008C3056">
        <w:rPr>
          <w:rFonts w:ascii="Times New Roman" w:eastAsia="Times New Roman" w:hAnsi="Times New Roman" w:cs="Times New Roman"/>
          <w:sz w:val="24"/>
          <w:szCs w:val="24"/>
          <w:lang w:eastAsia="pl-PL"/>
        </w:rPr>
        <w:t xml:space="preserve">5  łatwych. </w:t>
      </w:r>
      <w:r w:rsidR="002D4D2A" w:rsidRPr="008A17A6">
        <w:rPr>
          <w:rFonts w:ascii="Times New Roman" w:eastAsia="Times New Roman" w:hAnsi="Times New Roman" w:cs="Times New Roman"/>
          <w:sz w:val="24"/>
          <w:szCs w:val="24"/>
          <w:lang w:eastAsia="pl-PL"/>
        </w:rPr>
        <w:t xml:space="preserve">Należy stwierdzić, że tegoroczni szóstoklasiści osiągnęli </w:t>
      </w:r>
      <w:r w:rsidR="0011788B">
        <w:rPr>
          <w:rFonts w:ascii="Times New Roman" w:eastAsia="Times New Roman" w:hAnsi="Times New Roman" w:cs="Times New Roman"/>
          <w:b/>
          <w:sz w:val="24"/>
          <w:szCs w:val="24"/>
          <w:lang w:eastAsia="pl-PL"/>
        </w:rPr>
        <w:t>wysoki 7</w:t>
      </w:r>
      <w:r w:rsidR="002D4D2A" w:rsidRPr="00593211">
        <w:rPr>
          <w:rFonts w:ascii="Times New Roman" w:eastAsia="Times New Roman" w:hAnsi="Times New Roman" w:cs="Times New Roman"/>
          <w:b/>
          <w:sz w:val="24"/>
          <w:szCs w:val="24"/>
          <w:lang w:eastAsia="pl-PL"/>
        </w:rPr>
        <w:t xml:space="preserve"> stanin</w:t>
      </w:r>
      <w:r w:rsidR="002D4D2A" w:rsidRPr="008A17A6">
        <w:rPr>
          <w:rFonts w:ascii="Times New Roman" w:eastAsia="Times New Roman" w:hAnsi="Times New Roman" w:cs="Times New Roman"/>
          <w:sz w:val="24"/>
          <w:szCs w:val="24"/>
          <w:lang w:eastAsia="pl-PL"/>
        </w:rPr>
        <w:t xml:space="preserve"> średnich wyników szkół w kraju. </w:t>
      </w:r>
      <w:r w:rsidR="002D4D2A">
        <w:rPr>
          <w:rFonts w:ascii="Times New Roman" w:eastAsia="Times New Roman" w:hAnsi="Times New Roman" w:cs="Times New Roman"/>
          <w:sz w:val="24"/>
          <w:szCs w:val="24"/>
          <w:lang w:eastAsia="pl-PL"/>
        </w:rPr>
        <w:t xml:space="preserve">Uczniowie napisali sprawdzian na poziomie powyżej średniej krajowej. </w:t>
      </w:r>
    </w:p>
    <w:p w:rsidR="008A17A6" w:rsidRDefault="008A17A6" w:rsidP="001E1C66">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8A17A6">
        <w:rPr>
          <w:rFonts w:ascii="Times New Roman" w:eastAsia="Times New Roman" w:hAnsi="Times New Roman" w:cs="Times New Roman"/>
          <w:b/>
          <w:sz w:val="24"/>
          <w:szCs w:val="24"/>
          <w:u w:val="single"/>
          <w:lang w:eastAsia="pl-PL"/>
        </w:rPr>
        <w:t>Wnioski do pracy:</w:t>
      </w:r>
    </w:p>
    <w:p w:rsidR="00342A9F" w:rsidRPr="004936A8" w:rsidRDefault="00342A9F" w:rsidP="00C62F33">
      <w:pPr>
        <w:pStyle w:val="Akapitzlist"/>
        <w:numPr>
          <w:ilvl w:val="0"/>
          <w:numId w:val="6"/>
        </w:numPr>
        <w:autoSpaceDE w:val="0"/>
        <w:autoSpaceDN w:val="0"/>
        <w:adjustRightInd w:val="0"/>
        <w:spacing w:after="0" w:line="240" w:lineRule="auto"/>
        <w:rPr>
          <w:rFonts w:ascii="Times New Roman" w:hAnsi="Times New Roman" w:cs="Times New Roman"/>
          <w:b/>
          <w:color w:val="000000"/>
          <w:sz w:val="24"/>
          <w:szCs w:val="20"/>
        </w:rPr>
      </w:pPr>
      <w:r w:rsidRPr="004936A8">
        <w:rPr>
          <w:rFonts w:ascii="Times New Roman" w:hAnsi="Times New Roman" w:cs="Times New Roman"/>
          <w:b/>
        </w:rPr>
        <w:t>Zadbać o częstsze wykorzystywanie tekstów nieliterackich do rozwijania kompetencji czytelniczych uczniów</w:t>
      </w:r>
      <w:r w:rsidR="004936A8">
        <w:rPr>
          <w:rFonts w:ascii="Times New Roman" w:hAnsi="Times New Roman" w:cs="Times New Roman"/>
          <w:b/>
        </w:rPr>
        <w:t>.</w:t>
      </w:r>
    </w:p>
    <w:p w:rsidR="00C62F33" w:rsidRPr="004936A8" w:rsidRDefault="00C62F33" w:rsidP="00C62F33">
      <w:pPr>
        <w:pStyle w:val="Akapitzlist"/>
        <w:numPr>
          <w:ilvl w:val="0"/>
          <w:numId w:val="6"/>
        </w:numPr>
        <w:autoSpaceDE w:val="0"/>
        <w:autoSpaceDN w:val="0"/>
        <w:adjustRightInd w:val="0"/>
        <w:spacing w:after="0" w:line="240" w:lineRule="auto"/>
        <w:rPr>
          <w:rFonts w:ascii="Times New Roman" w:hAnsi="Times New Roman" w:cs="Times New Roman"/>
          <w:b/>
          <w:color w:val="000000"/>
          <w:sz w:val="24"/>
          <w:szCs w:val="20"/>
        </w:rPr>
      </w:pPr>
      <w:r w:rsidRPr="004936A8">
        <w:rPr>
          <w:rFonts w:ascii="Times New Roman" w:eastAsia="Times New Roman" w:hAnsi="Times New Roman" w:cs="Times New Roman"/>
          <w:b/>
          <w:szCs w:val="24"/>
          <w:lang w:eastAsia="pl-PL"/>
        </w:rPr>
        <w:t xml:space="preserve">Ćwiczyć umiejętności uczniów  </w:t>
      </w:r>
      <w:r w:rsidRPr="004936A8">
        <w:rPr>
          <w:rFonts w:ascii="Times New Roman" w:hAnsi="Times New Roman" w:cs="Times New Roman"/>
          <w:b/>
          <w:color w:val="000000"/>
          <w:sz w:val="24"/>
          <w:szCs w:val="20"/>
        </w:rPr>
        <w:t>wnioskowania  na podstawie informacji w tekście.</w:t>
      </w:r>
    </w:p>
    <w:p w:rsidR="008F4398" w:rsidRPr="004936A8" w:rsidRDefault="008F4398" w:rsidP="00C62F33">
      <w:pPr>
        <w:pStyle w:val="Akapitzlist"/>
        <w:numPr>
          <w:ilvl w:val="0"/>
          <w:numId w:val="6"/>
        </w:numPr>
        <w:autoSpaceDE w:val="0"/>
        <w:autoSpaceDN w:val="0"/>
        <w:adjustRightInd w:val="0"/>
        <w:spacing w:after="0" w:line="240" w:lineRule="auto"/>
        <w:rPr>
          <w:rFonts w:ascii="Times New Roman" w:hAnsi="Times New Roman" w:cs="Times New Roman"/>
          <w:b/>
          <w:color w:val="000000"/>
          <w:sz w:val="24"/>
          <w:szCs w:val="20"/>
        </w:rPr>
      </w:pPr>
      <w:r w:rsidRPr="004936A8">
        <w:rPr>
          <w:rFonts w:ascii="Times New Roman" w:hAnsi="Times New Roman" w:cs="Times New Roman"/>
          <w:b/>
        </w:rPr>
        <w:t>Ćwiczyć wykorzystanie informacji z dwóch różnych źródeł (np. tekstu i cennika)</w:t>
      </w:r>
      <w:r w:rsidR="004936A8">
        <w:rPr>
          <w:rFonts w:ascii="Times New Roman" w:hAnsi="Times New Roman" w:cs="Times New Roman"/>
          <w:b/>
        </w:rPr>
        <w:t>.</w:t>
      </w:r>
    </w:p>
    <w:p w:rsidR="00886A46" w:rsidRPr="004936A8" w:rsidRDefault="00C62F33" w:rsidP="008F4398">
      <w:pPr>
        <w:pStyle w:val="Akapitzlist"/>
        <w:numPr>
          <w:ilvl w:val="0"/>
          <w:numId w:val="6"/>
        </w:numPr>
        <w:autoSpaceDE w:val="0"/>
        <w:autoSpaceDN w:val="0"/>
        <w:adjustRightInd w:val="0"/>
        <w:spacing w:after="0" w:line="240" w:lineRule="auto"/>
        <w:rPr>
          <w:rFonts w:ascii="Times New Roman" w:hAnsi="Times New Roman" w:cs="Times New Roman"/>
          <w:b/>
          <w:color w:val="000000"/>
          <w:sz w:val="20"/>
          <w:szCs w:val="20"/>
        </w:rPr>
      </w:pPr>
      <w:r w:rsidRPr="004936A8">
        <w:rPr>
          <w:rFonts w:ascii="Times New Roman" w:eastAsia="Times New Roman" w:hAnsi="Times New Roman" w:cs="Times New Roman"/>
          <w:b/>
          <w:szCs w:val="24"/>
          <w:lang w:eastAsia="pl-PL"/>
        </w:rPr>
        <w:t xml:space="preserve">Ćwiczyć </w:t>
      </w:r>
      <w:r w:rsidR="00886A46" w:rsidRPr="004936A8">
        <w:rPr>
          <w:rFonts w:ascii="Times New Roman" w:eastAsia="Times New Roman" w:hAnsi="Times New Roman" w:cs="Times New Roman"/>
          <w:b/>
          <w:szCs w:val="24"/>
          <w:lang w:eastAsia="pl-PL"/>
        </w:rPr>
        <w:t>redagowanie krótkich</w:t>
      </w:r>
      <w:r w:rsidR="008F4398" w:rsidRPr="004936A8">
        <w:rPr>
          <w:rFonts w:ascii="Times New Roman" w:eastAsia="Times New Roman" w:hAnsi="Times New Roman" w:cs="Times New Roman"/>
          <w:b/>
          <w:szCs w:val="24"/>
          <w:lang w:eastAsia="pl-PL"/>
        </w:rPr>
        <w:t>, użytkowych</w:t>
      </w:r>
      <w:r w:rsidR="00886A46" w:rsidRPr="004936A8">
        <w:rPr>
          <w:rFonts w:ascii="Times New Roman" w:eastAsia="Times New Roman" w:hAnsi="Times New Roman" w:cs="Times New Roman"/>
          <w:b/>
          <w:szCs w:val="24"/>
          <w:lang w:eastAsia="pl-PL"/>
        </w:rPr>
        <w:t xml:space="preserve"> form wypowiedzi </w:t>
      </w:r>
      <w:r w:rsidR="00886A46" w:rsidRPr="004936A8">
        <w:rPr>
          <w:rFonts w:ascii="Times New Roman" w:hAnsi="Times New Roman" w:cs="Times New Roman"/>
          <w:b/>
          <w:color w:val="000000"/>
          <w:sz w:val="20"/>
          <w:szCs w:val="20"/>
        </w:rPr>
        <w:t>– ogłoszenie.</w:t>
      </w:r>
    </w:p>
    <w:p w:rsidR="00C62F33" w:rsidRPr="004936A8" w:rsidRDefault="00947476" w:rsidP="00C62F33">
      <w:pPr>
        <w:pStyle w:val="Akapitzlist"/>
        <w:numPr>
          <w:ilvl w:val="0"/>
          <w:numId w:val="6"/>
        </w:numPr>
        <w:autoSpaceDE w:val="0"/>
        <w:autoSpaceDN w:val="0"/>
        <w:adjustRightInd w:val="0"/>
        <w:spacing w:after="0" w:line="240" w:lineRule="auto"/>
        <w:rPr>
          <w:rFonts w:ascii="Times New Roman" w:hAnsi="Times New Roman" w:cs="Times New Roman"/>
          <w:b/>
          <w:color w:val="000000"/>
          <w:sz w:val="20"/>
          <w:szCs w:val="20"/>
        </w:rPr>
      </w:pPr>
      <w:r w:rsidRPr="004936A8">
        <w:rPr>
          <w:rFonts w:ascii="Times New Roman" w:hAnsi="Times New Roman" w:cs="Times New Roman"/>
          <w:b/>
        </w:rPr>
        <w:t>Uczniowie na lekcjach powinni więcej wykonywać ćwiczeń dotyczących wagi z uwzględnieniem pojęć brutto, netto i tara.</w:t>
      </w:r>
    </w:p>
    <w:p w:rsidR="008F4398" w:rsidRPr="004936A8" w:rsidRDefault="004936A8" w:rsidP="00C62F33">
      <w:pPr>
        <w:pStyle w:val="Akapitzlist"/>
        <w:numPr>
          <w:ilvl w:val="0"/>
          <w:numId w:val="6"/>
        </w:numPr>
        <w:autoSpaceDE w:val="0"/>
        <w:autoSpaceDN w:val="0"/>
        <w:adjustRightInd w:val="0"/>
        <w:spacing w:after="0" w:line="240" w:lineRule="auto"/>
        <w:rPr>
          <w:rFonts w:ascii="Times New Roman" w:hAnsi="Times New Roman" w:cs="Times New Roman"/>
          <w:b/>
          <w:color w:val="000000"/>
          <w:sz w:val="20"/>
          <w:szCs w:val="20"/>
        </w:rPr>
      </w:pPr>
      <w:r w:rsidRPr="004936A8">
        <w:rPr>
          <w:rFonts w:ascii="Times New Roman" w:hAnsi="Times New Roman" w:cs="Times New Roman"/>
          <w:b/>
        </w:rPr>
        <w:t>Ćwiczyć wykorzystanie w sytuacjach praktycznych własności liczb i stosowanie ich   do rozwiązania problemu</w:t>
      </w:r>
      <w:r>
        <w:rPr>
          <w:rFonts w:ascii="Times New Roman" w:hAnsi="Times New Roman" w:cs="Times New Roman"/>
          <w:b/>
        </w:rPr>
        <w:t>.</w:t>
      </w:r>
    </w:p>
    <w:p w:rsidR="00C62F33" w:rsidRPr="004936A8" w:rsidRDefault="00C62F33" w:rsidP="00C62F33">
      <w:pPr>
        <w:pStyle w:val="Default"/>
        <w:rPr>
          <w:rFonts w:ascii="Times New Roman" w:hAnsi="Times New Roman" w:cs="Times New Roman"/>
          <w:b/>
          <w:sz w:val="20"/>
          <w:szCs w:val="20"/>
        </w:rPr>
      </w:pPr>
    </w:p>
    <w:p w:rsidR="00B72675" w:rsidRDefault="00B72675"/>
    <w:p w:rsidR="00907DE4" w:rsidRDefault="00907DE4"/>
    <w:sectPr w:rsidR="00907DE4" w:rsidSect="00320E05">
      <w:headerReference w:type="default" r:id="rId9"/>
      <w:footerReference w:type="default" r:id="rId10"/>
      <w:pgSz w:w="11906" w:h="16838"/>
      <w:pgMar w:top="1276" w:right="72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0EA" w:rsidRDefault="004620EA" w:rsidP="00D14BEB">
      <w:pPr>
        <w:spacing w:after="0" w:line="240" w:lineRule="auto"/>
      </w:pPr>
      <w:r>
        <w:separator/>
      </w:r>
    </w:p>
  </w:endnote>
  <w:endnote w:type="continuationSeparator" w:id="0">
    <w:p w:rsidR="004620EA" w:rsidRDefault="004620EA" w:rsidP="00D1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023"/>
      <w:docPartObj>
        <w:docPartGallery w:val="Page Numbers (Bottom of Page)"/>
        <w:docPartUnique/>
      </w:docPartObj>
    </w:sdtPr>
    <w:sdtContent>
      <w:p w:rsidR="00163E8B" w:rsidRDefault="00163E8B">
        <w:pPr>
          <w:pStyle w:val="Stopka"/>
          <w:jc w:val="right"/>
        </w:pPr>
        <w:fldSimple w:instr=" PAGE   \* MERGEFORMAT ">
          <w:r w:rsidR="004936A8">
            <w:rPr>
              <w:noProof/>
            </w:rPr>
            <w:t>7</w:t>
          </w:r>
        </w:fldSimple>
      </w:p>
    </w:sdtContent>
  </w:sdt>
  <w:p w:rsidR="00163E8B" w:rsidRDefault="00163E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0EA" w:rsidRDefault="004620EA" w:rsidP="00D14BEB">
      <w:pPr>
        <w:spacing w:after="0" w:line="240" w:lineRule="auto"/>
      </w:pPr>
      <w:r>
        <w:separator/>
      </w:r>
    </w:p>
  </w:footnote>
  <w:footnote w:type="continuationSeparator" w:id="0">
    <w:p w:rsidR="004620EA" w:rsidRDefault="004620EA" w:rsidP="00D1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8B" w:rsidRDefault="00163E8B" w:rsidP="00D14BEB">
    <w:pPr>
      <w:pStyle w:val="Nagwek"/>
    </w:pPr>
    <w:r>
      <w:rPr>
        <w:noProof/>
      </w:rPr>
      <w:pict>
        <v:group id="_x0000_s2049" style="position:absolute;margin-left:51.75pt;margin-top:12.1pt;width:534.75pt;height:44.25pt;z-index:251660288;mso-position-horizontal-relative:page;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daeef3 [664]" stroked="f" strokecolor="white [3212]" strokeweight="1.5pt">
            <v:textbox style="mso-next-textbox:#_x0000_s2050">
              <w:txbxContent>
                <w:sdt>
                  <w:sdtPr>
                    <w:rPr>
                      <w:rFonts w:ascii="Times New Roman" w:hAnsi="Times New Roman" w:cs="Times New Roman"/>
                      <w:b/>
                      <w:sz w:val="26"/>
                      <w:szCs w:val="26"/>
                    </w:rPr>
                    <w:alias w:val="Tytuł"/>
                    <w:id w:val="14339724"/>
                    <w:dataBinding w:prefixMappings="xmlns:ns0='http://schemas.openxmlformats.org/package/2006/metadata/core-properties' xmlns:ns1='http://purl.org/dc/elements/1.1/'" w:xpath="/ns0:coreProperties[1]/ns1:title[1]" w:storeItemID="{6C3C8BC8-F283-45AE-878A-BAB7291924A1}"/>
                    <w:text/>
                  </w:sdtPr>
                  <w:sdtContent>
                    <w:p w:rsidR="00163E8B" w:rsidRPr="0041765A" w:rsidRDefault="00163E8B" w:rsidP="0041765A">
                      <w:pPr>
                        <w:jc w:val="center"/>
                      </w:pPr>
                      <w:r w:rsidRPr="0041765A">
                        <w:rPr>
                          <w:rFonts w:ascii="Times New Roman" w:hAnsi="Times New Roman" w:cs="Times New Roman"/>
                          <w:b/>
                          <w:sz w:val="26"/>
                          <w:szCs w:val="26"/>
                        </w:rPr>
                        <w:t>Analiza wyników sprawdzianu kompetencji w VI  klasie  Szkoły Podstawowej w Dobczynie</w:t>
                      </w:r>
                    </w:p>
                  </w:sdtContent>
                </w:sdt>
              </w:txbxContent>
            </v:textbox>
          </v:rect>
          <v:rect id="_x0000_s2051" style="position:absolute;left:9763;top:360;width:2102;height:720;mso-position-horizontal-relative:page;mso-position-vertical:center;mso-position-vertical-relative:top-margin-area;v-text-anchor:middle" fillcolor="#daeef3 [664]" stroked="f" strokecolor="white [3212]" strokeweight="2pt">
            <v:fill color2="#943634 [2405]"/>
            <v:textbox style="mso-next-textbox:#_x0000_s2051">
              <w:txbxContent>
                <w:sdt>
                  <w:sdtPr>
                    <w:rPr>
                      <w:sz w:val="32"/>
                      <w:szCs w:val="32"/>
                    </w:rPr>
                    <w:alias w:val="Rok"/>
                    <w:id w:val="14339725"/>
                    <w:dataBinding w:prefixMappings="xmlns:ns0='http://schemas.microsoft.com/office/2006/coverPageProps'" w:xpath="/ns0:CoverPageProperties[1]/ns0:PublishDate[1]" w:storeItemID="{55AF091B-3C7A-41E3-B477-F2FDAA23CFDA}"/>
                    <w:date w:fullDate="2014-01-01T00:00:00Z">
                      <w:dateFormat w:val="yyyy"/>
                      <w:lid w:val="pl-PL"/>
                      <w:storeMappedDataAs w:val="dateTime"/>
                      <w:calendar w:val="gregorian"/>
                    </w:date>
                  </w:sdtPr>
                  <w:sdtContent>
                    <w:p w:rsidR="00163E8B" w:rsidRPr="00D14BEB" w:rsidRDefault="00163E8B" w:rsidP="00D14BEB">
                      <w:pPr>
                        <w:pStyle w:val="Nagwek"/>
                        <w:rPr>
                          <w:sz w:val="32"/>
                          <w:szCs w:val="32"/>
                        </w:rPr>
                      </w:pPr>
                      <w:r>
                        <w:rPr>
                          <w:sz w:val="32"/>
                          <w:szCs w:val="32"/>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D78"/>
    <w:multiLevelType w:val="hybridMultilevel"/>
    <w:tmpl w:val="AF222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806282"/>
    <w:multiLevelType w:val="hybridMultilevel"/>
    <w:tmpl w:val="D6C4A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F033FB"/>
    <w:multiLevelType w:val="hybridMultilevel"/>
    <w:tmpl w:val="A7BE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554B6F"/>
    <w:multiLevelType w:val="hybridMultilevel"/>
    <w:tmpl w:val="5240D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560C3F"/>
    <w:multiLevelType w:val="hybridMultilevel"/>
    <w:tmpl w:val="1F26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763ACF"/>
    <w:multiLevelType w:val="hybridMultilevel"/>
    <w:tmpl w:val="98989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7890">
      <o:colormenu v:ext="edit" fillcolor="none [664]"/>
    </o:shapedefaults>
    <o:shapelayout v:ext="edit">
      <o:idmap v:ext="edit" data="2"/>
    </o:shapelayout>
  </w:hdrShapeDefaults>
  <w:footnotePr>
    <w:footnote w:id="-1"/>
    <w:footnote w:id="0"/>
  </w:footnotePr>
  <w:endnotePr>
    <w:endnote w:id="-1"/>
    <w:endnote w:id="0"/>
  </w:endnotePr>
  <w:compat/>
  <w:rsids>
    <w:rsidRoot w:val="008A17A6"/>
    <w:rsid w:val="000168D0"/>
    <w:rsid w:val="00032008"/>
    <w:rsid w:val="00035349"/>
    <w:rsid w:val="000400EE"/>
    <w:rsid w:val="000650A3"/>
    <w:rsid w:val="0006612C"/>
    <w:rsid w:val="00071716"/>
    <w:rsid w:val="000724AE"/>
    <w:rsid w:val="00075F41"/>
    <w:rsid w:val="000B0375"/>
    <w:rsid w:val="000B60AB"/>
    <w:rsid w:val="000B6A14"/>
    <w:rsid w:val="000B78CE"/>
    <w:rsid w:val="000C0744"/>
    <w:rsid w:val="000D6300"/>
    <w:rsid w:val="001043B1"/>
    <w:rsid w:val="00107431"/>
    <w:rsid w:val="0011552D"/>
    <w:rsid w:val="0011788B"/>
    <w:rsid w:val="00120F7F"/>
    <w:rsid w:val="00133850"/>
    <w:rsid w:val="00137F21"/>
    <w:rsid w:val="00145B70"/>
    <w:rsid w:val="0014730F"/>
    <w:rsid w:val="001511C0"/>
    <w:rsid w:val="0016084C"/>
    <w:rsid w:val="00163E8B"/>
    <w:rsid w:val="001675C4"/>
    <w:rsid w:val="001C32ED"/>
    <w:rsid w:val="001C4122"/>
    <w:rsid w:val="001D2E29"/>
    <w:rsid w:val="001E1C66"/>
    <w:rsid w:val="001E4330"/>
    <w:rsid w:val="00216F0F"/>
    <w:rsid w:val="00223965"/>
    <w:rsid w:val="0022550A"/>
    <w:rsid w:val="00236017"/>
    <w:rsid w:val="00257577"/>
    <w:rsid w:val="00267555"/>
    <w:rsid w:val="0029128E"/>
    <w:rsid w:val="002A4E30"/>
    <w:rsid w:val="002A6631"/>
    <w:rsid w:val="002B0259"/>
    <w:rsid w:val="002B0B54"/>
    <w:rsid w:val="002B394A"/>
    <w:rsid w:val="002B441B"/>
    <w:rsid w:val="002C0E5B"/>
    <w:rsid w:val="002D4D2A"/>
    <w:rsid w:val="002E112D"/>
    <w:rsid w:val="002E739F"/>
    <w:rsid w:val="003176F0"/>
    <w:rsid w:val="00320E05"/>
    <w:rsid w:val="003343C9"/>
    <w:rsid w:val="00342695"/>
    <w:rsid w:val="00342A9F"/>
    <w:rsid w:val="003927FD"/>
    <w:rsid w:val="00397E1B"/>
    <w:rsid w:val="003B351C"/>
    <w:rsid w:val="003C56F7"/>
    <w:rsid w:val="003D1296"/>
    <w:rsid w:val="003D201E"/>
    <w:rsid w:val="003E27E1"/>
    <w:rsid w:val="004122A1"/>
    <w:rsid w:val="0041765A"/>
    <w:rsid w:val="004620EA"/>
    <w:rsid w:val="00465E07"/>
    <w:rsid w:val="00474E0C"/>
    <w:rsid w:val="0047766D"/>
    <w:rsid w:val="004936A8"/>
    <w:rsid w:val="004A0E37"/>
    <w:rsid w:val="004A782E"/>
    <w:rsid w:val="004B0583"/>
    <w:rsid w:val="004C6C70"/>
    <w:rsid w:val="004E3172"/>
    <w:rsid w:val="004E4041"/>
    <w:rsid w:val="00523820"/>
    <w:rsid w:val="005400D6"/>
    <w:rsid w:val="005760C7"/>
    <w:rsid w:val="00593211"/>
    <w:rsid w:val="005A27E3"/>
    <w:rsid w:val="005B5AAB"/>
    <w:rsid w:val="005B5C2F"/>
    <w:rsid w:val="005C57C6"/>
    <w:rsid w:val="005E0DC4"/>
    <w:rsid w:val="00610735"/>
    <w:rsid w:val="00623551"/>
    <w:rsid w:val="006563F8"/>
    <w:rsid w:val="00675A34"/>
    <w:rsid w:val="00683071"/>
    <w:rsid w:val="006C4477"/>
    <w:rsid w:val="006D2520"/>
    <w:rsid w:val="006E610E"/>
    <w:rsid w:val="006F5406"/>
    <w:rsid w:val="00702D87"/>
    <w:rsid w:val="00720314"/>
    <w:rsid w:val="00722277"/>
    <w:rsid w:val="00745DB8"/>
    <w:rsid w:val="00745FD2"/>
    <w:rsid w:val="00746825"/>
    <w:rsid w:val="00761CEF"/>
    <w:rsid w:val="00761E10"/>
    <w:rsid w:val="00777766"/>
    <w:rsid w:val="00777B4B"/>
    <w:rsid w:val="0078524D"/>
    <w:rsid w:val="007B193E"/>
    <w:rsid w:val="007C5AAF"/>
    <w:rsid w:val="007F040A"/>
    <w:rsid w:val="0080223D"/>
    <w:rsid w:val="00803780"/>
    <w:rsid w:val="00804A6F"/>
    <w:rsid w:val="00822703"/>
    <w:rsid w:val="00827FED"/>
    <w:rsid w:val="008471B9"/>
    <w:rsid w:val="00866E8F"/>
    <w:rsid w:val="00881EBB"/>
    <w:rsid w:val="00886A46"/>
    <w:rsid w:val="0089087B"/>
    <w:rsid w:val="00892673"/>
    <w:rsid w:val="008970A0"/>
    <w:rsid w:val="008A17A6"/>
    <w:rsid w:val="008C3056"/>
    <w:rsid w:val="008C5C62"/>
    <w:rsid w:val="008E1960"/>
    <w:rsid w:val="008E756F"/>
    <w:rsid w:val="008F4398"/>
    <w:rsid w:val="00907DE4"/>
    <w:rsid w:val="00927956"/>
    <w:rsid w:val="00927DDC"/>
    <w:rsid w:val="00947476"/>
    <w:rsid w:val="00976D58"/>
    <w:rsid w:val="00982B53"/>
    <w:rsid w:val="00997890"/>
    <w:rsid w:val="00997B02"/>
    <w:rsid w:val="009A087B"/>
    <w:rsid w:val="009B4F08"/>
    <w:rsid w:val="009C50EE"/>
    <w:rsid w:val="009E2A1A"/>
    <w:rsid w:val="009E7270"/>
    <w:rsid w:val="009F57F3"/>
    <w:rsid w:val="009F605F"/>
    <w:rsid w:val="00A165B0"/>
    <w:rsid w:val="00A31583"/>
    <w:rsid w:val="00A35231"/>
    <w:rsid w:val="00A54993"/>
    <w:rsid w:val="00A72A75"/>
    <w:rsid w:val="00A97B96"/>
    <w:rsid w:val="00AA09C1"/>
    <w:rsid w:val="00AA138A"/>
    <w:rsid w:val="00AA4105"/>
    <w:rsid w:val="00AA4EBB"/>
    <w:rsid w:val="00AB27C9"/>
    <w:rsid w:val="00AF567F"/>
    <w:rsid w:val="00B11DF0"/>
    <w:rsid w:val="00B13A24"/>
    <w:rsid w:val="00B33D77"/>
    <w:rsid w:val="00B36CD7"/>
    <w:rsid w:val="00B54B3E"/>
    <w:rsid w:val="00B72625"/>
    <w:rsid w:val="00B72675"/>
    <w:rsid w:val="00BA1D4B"/>
    <w:rsid w:val="00BA5252"/>
    <w:rsid w:val="00BB08B1"/>
    <w:rsid w:val="00BD34CD"/>
    <w:rsid w:val="00BF2DD4"/>
    <w:rsid w:val="00C122CB"/>
    <w:rsid w:val="00C42290"/>
    <w:rsid w:val="00C42A2F"/>
    <w:rsid w:val="00C60465"/>
    <w:rsid w:val="00C62F33"/>
    <w:rsid w:val="00C64BEC"/>
    <w:rsid w:val="00CC0E5C"/>
    <w:rsid w:val="00CD6D1B"/>
    <w:rsid w:val="00CE1853"/>
    <w:rsid w:val="00CE4020"/>
    <w:rsid w:val="00CE4718"/>
    <w:rsid w:val="00D0357B"/>
    <w:rsid w:val="00D06A98"/>
    <w:rsid w:val="00D137E8"/>
    <w:rsid w:val="00D14BEB"/>
    <w:rsid w:val="00D224D3"/>
    <w:rsid w:val="00D22FA5"/>
    <w:rsid w:val="00D43A00"/>
    <w:rsid w:val="00D5124D"/>
    <w:rsid w:val="00D611F1"/>
    <w:rsid w:val="00D92F6C"/>
    <w:rsid w:val="00DE3E7D"/>
    <w:rsid w:val="00DE54CC"/>
    <w:rsid w:val="00E135B0"/>
    <w:rsid w:val="00E517D4"/>
    <w:rsid w:val="00E72EAE"/>
    <w:rsid w:val="00E82FB8"/>
    <w:rsid w:val="00E931BC"/>
    <w:rsid w:val="00EA5C3E"/>
    <w:rsid w:val="00EB5260"/>
    <w:rsid w:val="00EB717B"/>
    <w:rsid w:val="00EC527A"/>
    <w:rsid w:val="00ED0AC8"/>
    <w:rsid w:val="00EE3276"/>
    <w:rsid w:val="00F05518"/>
    <w:rsid w:val="00F157E2"/>
    <w:rsid w:val="00F16DDB"/>
    <w:rsid w:val="00F2785D"/>
    <w:rsid w:val="00F40A20"/>
    <w:rsid w:val="00FA78A3"/>
    <w:rsid w:val="00FB2411"/>
    <w:rsid w:val="00FC38D5"/>
    <w:rsid w:val="00FC5A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6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7B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7B4B"/>
    <w:rPr>
      <w:b/>
      <w:bCs/>
    </w:rPr>
  </w:style>
  <w:style w:type="table" w:styleId="Tabela-Siatka">
    <w:name w:val="Table Grid"/>
    <w:basedOn w:val="Standardowy"/>
    <w:uiPriority w:val="59"/>
    <w:rsid w:val="00A3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14BEB"/>
    <w:pPr>
      <w:tabs>
        <w:tab w:val="center" w:pos="4536"/>
        <w:tab w:val="right" w:pos="9072"/>
      </w:tabs>
      <w:spacing w:after="0" w:line="240" w:lineRule="auto"/>
    </w:pPr>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rsid w:val="00D14BEB"/>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D14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BEB"/>
  </w:style>
  <w:style w:type="paragraph" w:styleId="Tekstdymka">
    <w:name w:val="Balloon Text"/>
    <w:basedOn w:val="Normalny"/>
    <w:link w:val="TekstdymkaZnak"/>
    <w:uiPriority w:val="99"/>
    <w:semiHidden/>
    <w:unhideWhenUsed/>
    <w:rsid w:val="00D14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BEB"/>
    <w:rPr>
      <w:rFonts w:ascii="Tahoma" w:hAnsi="Tahoma" w:cs="Tahoma"/>
      <w:sz w:val="16"/>
      <w:szCs w:val="16"/>
    </w:rPr>
  </w:style>
  <w:style w:type="paragraph" w:styleId="Akapitzlist">
    <w:name w:val="List Paragraph"/>
    <w:basedOn w:val="Normalny"/>
    <w:uiPriority w:val="34"/>
    <w:qFormat/>
    <w:rsid w:val="002B394A"/>
    <w:pPr>
      <w:ind w:left="720"/>
      <w:contextualSpacing/>
    </w:pPr>
  </w:style>
  <w:style w:type="paragraph" w:customStyle="1" w:styleId="Default">
    <w:name w:val="Default"/>
    <w:rsid w:val="00E72EAE"/>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927956"/>
    <w:rPr>
      <w:i/>
      <w:iCs/>
    </w:rPr>
  </w:style>
</w:styles>
</file>

<file path=word/webSettings.xml><?xml version="1.0" encoding="utf-8"?>
<w:webSettings xmlns:r="http://schemas.openxmlformats.org/officeDocument/2006/relationships" xmlns:w="http://schemas.openxmlformats.org/wordprocessingml/2006/main">
  <w:divs>
    <w:div w:id="8604586">
      <w:bodyDiv w:val="1"/>
      <w:marLeft w:val="0"/>
      <w:marRight w:val="0"/>
      <w:marTop w:val="0"/>
      <w:marBottom w:val="0"/>
      <w:divBdr>
        <w:top w:val="none" w:sz="0" w:space="0" w:color="auto"/>
        <w:left w:val="none" w:sz="0" w:space="0" w:color="auto"/>
        <w:bottom w:val="none" w:sz="0" w:space="0" w:color="auto"/>
        <w:right w:val="none" w:sz="0" w:space="0" w:color="auto"/>
      </w:divBdr>
    </w:div>
    <w:div w:id="1197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D9A424-1701-423B-8217-D10EC6DE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Pages>
  <Words>2047</Words>
  <Characters>12287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Analiza wyników sprawdzianu kompetencji w VI  klasie  Szkoły Podstawowej w Dobczynie</vt:lpstr>
    </vt:vector>
  </TitlesOfParts>
  <Company>Hewlett-Packard</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wyników sprawdzianu kompetencji w VI  klasie  Szkoły Podstawowej w Dobczynie</dc:title>
  <dc:creator>Iwa</dc:creator>
  <cp:lastModifiedBy>dalaczek</cp:lastModifiedBy>
  <cp:revision>59</cp:revision>
  <cp:lastPrinted>2012-01-24T16:17:00Z</cp:lastPrinted>
  <dcterms:created xsi:type="dcterms:W3CDTF">2014-08-25T18:17:00Z</dcterms:created>
  <dcterms:modified xsi:type="dcterms:W3CDTF">2014-09-01T06:39:00Z</dcterms:modified>
</cp:coreProperties>
</file>