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6" w:rsidRDefault="00EE3276"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p>
    <w:p w:rsidR="00EE3276" w:rsidRDefault="008A17A6"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8A17A6">
        <w:rPr>
          <w:rFonts w:ascii="Times New Roman" w:eastAsia="Times New Roman" w:hAnsi="Times New Roman" w:cs="Times New Roman"/>
          <w:b/>
          <w:bCs/>
          <w:sz w:val="28"/>
          <w:szCs w:val="28"/>
          <w:lang w:eastAsia="pl-PL"/>
        </w:rPr>
        <w:t xml:space="preserve">Analiza wyników </w:t>
      </w:r>
      <w:r w:rsidR="00342695">
        <w:rPr>
          <w:rFonts w:ascii="Times New Roman" w:eastAsia="Times New Roman" w:hAnsi="Times New Roman" w:cs="Times New Roman"/>
          <w:b/>
          <w:bCs/>
          <w:sz w:val="28"/>
          <w:szCs w:val="28"/>
          <w:lang w:eastAsia="pl-PL"/>
        </w:rPr>
        <w:t>s</w:t>
      </w:r>
      <w:r w:rsidRPr="008A17A6">
        <w:rPr>
          <w:rFonts w:ascii="Times New Roman" w:eastAsia="Times New Roman" w:hAnsi="Times New Roman" w:cs="Times New Roman"/>
          <w:b/>
          <w:bCs/>
          <w:sz w:val="28"/>
          <w:szCs w:val="28"/>
          <w:lang w:eastAsia="pl-PL"/>
        </w:rPr>
        <w:t xml:space="preserve">prawdzianu </w:t>
      </w:r>
      <w:r w:rsidR="00342695">
        <w:rPr>
          <w:rFonts w:ascii="Times New Roman" w:eastAsia="Times New Roman" w:hAnsi="Times New Roman" w:cs="Times New Roman"/>
          <w:b/>
          <w:bCs/>
          <w:sz w:val="28"/>
          <w:szCs w:val="28"/>
          <w:lang w:eastAsia="pl-PL"/>
        </w:rPr>
        <w:t>kompetencji</w:t>
      </w:r>
    </w:p>
    <w:p w:rsidR="008A17A6" w:rsidRPr="008A17A6" w:rsidRDefault="008A17A6" w:rsidP="00EE327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w szóstej klasie</w:t>
      </w:r>
      <w:r w:rsidR="00EE3276">
        <w:rPr>
          <w:rFonts w:ascii="Times New Roman" w:eastAsia="Times New Roman" w:hAnsi="Times New Roman" w:cs="Times New Roman"/>
          <w:b/>
          <w:sz w:val="28"/>
          <w:szCs w:val="28"/>
          <w:lang w:eastAsia="pl-PL"/>
        </w:rPr>
        <w:t xml:space="preserve"> </w:t>
      </w:r>
      <w:r w:rsidRPr="008A17A6">
        <w:rPr>
          <w:rFonts w:ascii="Times New Roman" w:eastAsia="Times New Roman" w:hAnsi="Times New Roman" w:cs="Times New Roman"/>
          <w:b/>
          <w:sz w:val="28"/>
          <w:szCs w:val="28"/>
          <w:lang w:eastAsia="pl-PL"/>
        </w:rPr>
        <w:t>Szkoły Podstawo</w:t>
      </w:r>
      <w:r w:rsidR="00342695">
        <w:rPr>
          <w:rFonts w:ascii="Times New Roman" w:eastAsia="Times New Roman" w:hAnsi="Times New Roman" w:cs="Times New Roman"/>
          <w:b/>
          <w:sz w:val="28"/>
          <w:szCs w:val="28"/>
          <w:lang w:eastAsia="pl-PL"/>
        </w:rPr>
        <w:t>we</w:t>
      </w:r>
      <w:r w:rsidRPr="008A17A6">
        <w:rPr>
          <w:rFonts w:ascii="Times New Roman" w:eastAsia="Times New Roman" w:hAnsi="Times New Roman" w:cs="Times New Roman"/>
          <w:b/>
          <w:sz w:val="28"/>
          <w:szCs w:val="28"/>
          <w:lang w:eastAsia="pl-PL"/>
        </w:rPr>
        <w:t>j w Dobczynie</w:t>
      </w:r>
    </w:p>
    <w:p w:rsidR="008A17A6" w:rsidRPr="002B394A" w:rsidRDefault="008A17A6" w:rsidP="002B394A">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rok szk. 20</w:t>
      </w:r>
      <w:r w:rsidR="00342695">
        <w:rPr>
          <w:rFonts w:ascii="Times New Roman" w:eastAsia="Times New Roman" w:hAnsi="Times New Roman" w:cs="Times New Roman"/>
          <w:b/>
          <w:bCs/>
          <w:sz w:val="28"/>
          <w:szCs w:val="28"/>
          <w:lang w:eastAsia="pl-PL"/>
        </w:rPr>
        <w:t>12</w:t>
      </w:r>
      <w:r w:rsidRPr="008A17A6">
        <w:rPr>
          <w:rFonts w:ascii="Times New Roman" w:eastAsia="Times New Roman" w:hAnsi="Times New Roman" w:cs="Times New Roman"/>
          <w:b/>
          <w:bCs/>
          <w:sz w:val="28"/>
          <w:szCs w:val="28"/>
          <w:lang w:eastAsia="pl-PL"/>
        </w:rPr>
        <w:t>/201</w:t>
      </w:r>
      <w:r w:rsidR="00342695">
        <w:rPr>
          <w:rFonts w:ascii="Times New Roman" w:eastAsia="Times New Roman" w:hAnsi="Times New Roman" w:cs="Times New Roman"/>
          <w:b/>
          <w:bCs/>
          <w:sz w:val="28"/>
          <w:szCs w:val="28"/>
          <w:lang w:eastAsia="pl-PL"/>
        </w:rPr>
        <w:t>3</w:t>
      </w:r>
    </w:p>
    <w:p w:rsidR="008A17A6" w:rsidRPr="003B351C" w:rsidRDefault="008A17A6" w:rsidP="008A17A6">
      <w:pPr>
        <w:spacing w:before="100" w:beforeAutospacing="1" w:after="100" w:afterAutospacing="1" w:line="240" w:lineRule="auto"/>
        <w:rPr>
          <w:rFonts w:ascii="Times New Roman" w:eastAsia="Times New Roman" w:hAnsi="Times New Roman" w:cs="Times New Roman"/>
          <w:lang w:eastAsia="pl-PL"/>
        </w:rPr>
      </w:pPr>
      <w:r w:rsidRPr="003B351C">
        <w:rPr>
          <w:rFonts w:ascii="Times New Roman" w:eastAsia="Times New Roman" w:hAnsi="Times New Roman" w:cs="Times New Roman"/>
          <w:lang w:eastAsia="pl-PL"/>
        </w:rPr>
        <w:t xml:space="preserve">       Dnia </w:t>
      </w:r>
      <w:r w:rsidR="00257577">
        <w:rPr>
          <w:rFonts w:ascii="Times New Roman" w:eastAsia="Times New Roman" w:hAnsi="Times New Roman" w:cs="Times New Roman"/>
          <w:b/>
          <w:lang w:eastAsia="pl-PL"/>
        </w:rPr>
        <w:t>4 kwietnia</w:t>
      </w:r>
      <w:r w:rsidR="00720314" w:rsidRPr="003B351C">
        <w:rPr>
          <w:rFonts w:ascii="Times New Roman" w:eastAsia="Times New Roman" w:hAnsi="Times New Roman" w:cs="Times New Roman"/>
          <w:b/>
          <w:lang w:eastAsia="pl-PL"/>
        </w:rPr>
        <w:t xml:space="preserve"> 201</w:t>
      </w:r>
      <w:r w:rsidR="00257577">
        <w:rPr>
          <w:rFonts w:ascii="Times New Roman" w:eastAsia="Times New Roman" w:hAnsi="Times New Roman" w:cs="Times New Roman"/>
          <w:b/>
          <w:lang w:eastAsia="pl-PL"/>
        </w:rPr>
        <w:t>3</w:t>
      </w:r>
      <w:r w:rsidRPr="003B351C">
        <w:rPr>
          <w:rFonts w:ascii="Times New Roman" w:eastAsia="Times New Roman" w:hAnsi="Times New Roman" w:cs="Times New Roman"/>
          <w:lang w:eastAsia="pl-PL"/>
        </w:rPr>
        <w:t xml:space="preserve"> roku uczniowie </w:t>
      </w:r>
      <w:r w:rsidR="00720314" w:rsidRPr="003B351C">
        <w:rPr>
          <w:rFonts w:ascii="Times New Roman" w:eastAsia="Times New Roman" w:hAnsi="Times New Roman" w:cs="Times New Roman"/>
          <w:lang w:eastAsia="pl-PL"/>
        </w:rPr>
        <w:t xml:space="preserve">klasy szóstej </w:t>
      </w:r>
      <w:r w:rsidRPr="003B351C">
        <w:rPr>
          <w:rFonts w:ascii="Times New Roman" w:eastAsia="Times New Roman" w:hAnsi="Times New Roman" w:cs="Times New Roman"/>
          <w:lang w:eastAsia="pl-PL"/>
        </w:rPr>
        <w:t>przystąpili do</w:t>
      </w:r>
      <w:r w:rsidR="00720314" w:rsidRPr="003B351C">
        <w:rPr>
          <w:rFonts w:ascii="Times New Roman" w:eastAsia="Times New Roman" w:hAnsi="Times New Roman" w:cs="Times New Roman"/>
          <w:lang w:eastAsia="pl-PL"/>
        </w:rPr>
        <w:t xml:space="preserve"> </w:t>
      </w:r>
      <w:r w:rsidR="00257577">
        <w:rPr>
          <w:rFonts w:ascii="Times New Roman" w:hAnsi="Times New Roman" w:cs="Times New Roman"/>
        </w:rPr>
        <w:t>s</w:t>
      </w:r>
      <w:r w:rsidR="00720314" w:rsidRPr="003B351C">
        <w:rPr>
          <w:rFonts w:ascii="Times New Roman" w:hAnsi="Times New Roman" w:cs="Times New Roman"/>
        </w:rPr>
        <w:t>prawdzianu</w:t>
      </w:r>
      <w:r w:rsidR="00257577">
        <w:rPr>
          <w:rFonts w:ascii="Times New Roman" w:hAnsi="Times New Roman" w:cs="Times New Roman"/>
        </w:rPr>
        <w:t xml:space="preserve"> kompetencji szóstoklasisty</w:t>
      </w:r>
      <w:r w:rsidR="005760C7">
        <w:rPr>
          <w:rFonts w:ascii="Times New Roman" w:eastAsia="Times New Roman" w:hAnsi="Times New Roman" w:cs="Times New Roman"/>
          <w:lang w:eastAsia="pl-PL"/>
        </w:rPr>
        <w:t>. Celem sprawdzianu było</w:t>
      </w:r>
      <w:r w:rsidRPr="003B351C">
        <w:rPr>
          <w:rFonts w:ascii="Times New Roman" w:eastAsia="Times New Roman" w:hAnsi="Times New Roman" w:cs="Times New Roman"/>
          <w:lang w:eastAsia="pl-PL"/>
        </w:rPr>
        <w:t xml:space="preserve"> zbadanie, w jakim stopniu uczniowie kończący szóstą klasę szkoły podstawowej opanowali umiejętności opisane w standardach wymagań egzaminacyjnych. </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Podczas sprawdzianu badano umiejętności: </w:t>
      </w:r>
    </w:p>
    <w:p w:rsidR="008A17A6" w:rsidRPr="003B351C" w:rsidRDefault="008A17A6" w:rsidP="00CE4718">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1.       czytania,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2.       pisania,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3.       rozumowania,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4.       korzystania z informacji,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5.       wykorzystywania wiedzy w praktyce. </w:t>
      </w:r>
    </w:p>
    <w:p w:rsidR="008A17A6"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 w:val="24"/>
          <w:szCs w:val="28"/>
          <w:lang w:eastAsia="pl-PL"/>
        </w:rPr>
        <w:t xml:space="preserve">       </w:t>
      </w:r>
      <w:r w:rsidRPr="003B351C">
        <w:rPr>
          <w:rFonts w:ascii="Times New Roman" w:eastAsia="Times New Roman" w:hAnsi="Times New Roman" w:cs="Times New Roman"/>
          <w:szCs w:val="24"/>
          <w:lang w:eastAsia="pl-PL"/>
        </w:rPr>
        <w:t>W roku szkolnym 20</w:t>
      </w:r>
      <w:r w:rsidR="00257577">
        <w:rPr>
          <w:rFonts w:ascii="Times New Roman" w:eastAsia="Times New Roman" w:hAnsi="Times New Roman" w:cs="Times New Roman"/>
          <w:szCs w:val="24"/>
          <w:lang w:eastAsia="pl-PL"/>
        </w:rPr>
        <w:t>12</w:t>
      </w:r>
      <w:r w:rsidR="00120F7F" w:rsidRPr="003B351C">
        <w:rPr>
          <w:rFonts w:ascii="Times New Roman" w:eastAsia="Times New Roman" w:hAnsi="Times New Roman" w:cs="Times New Roman"/>
          <w:szCs w:val="24"/>
          <w:lang w:eastAsia="pl-PL"/>
        </w:rPr>
        <w:t>/</w:t>
      </w:r>
      <w:r w:rsidRPr="003B351C">
        <w:rPr>
          <w:rFonts w:ascii="Times New Roman" w:eastAsia="Times New Roman" w:hAnsi="Times New Roman" w:cs="Times New Roman"/>
          <w:szCs w:val="24"/>
          <w:lang w:eastAsia="pl-PL"/>
        </w:rPr>
        <w:t>201</w:t>
      </w:r>
      <w:r w:rsidR="00257577">
        <w:rPr>
          <w:rFonts w:ascii="Times New Roman" w:eastAsia="Times New Roman" w:hAnsi="Times New Roman" w:cs="Times New Roman"/>
          <w:szCs w:val="24"/>
          <w:lang w:eastAsia="pl-PL"/>
        </w:rPr>
        <w:t>3</w:t>
      </w:r>
      <w:r w:rsidR="00223965"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w Szkole Podstawowej w Dobczynie do</w:t>
      </w:r>
      <w:r w:rsidR="00257577">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 xml:space="preserve">sprawdzianu przystąpiło </w:t>
      </w:r>
      <w:r w:rsidR="00257577">
        <w:rPr>
          <w:rFonts w:ascii="Times New Roman" w:eastAsia="Times New Roman" w:hAnsi="Times New Roman" w:cs="Times New Roman"/>
          <w:szCs w:val="24"/>
          <w:lang w:eastAsia="pl-PL"/>
        </w:rPr>
        <w:t xml:space="preserve">22 </w:t>
      </w:r>
      <w:r w:rsidR="00720314" w:rsidRPr="003B351C">
        <w:rPr>
          <w:rFonts w:ascii="Times New Roman" w:eastAsia="Times New Roman" w:hAnsi="Times New Roman" w:cs="Times New Roman"/>
          <w:szCs w:val="24"/>
          <w:lang w:eastAsia="pl-PL"/>
        </w:rPr>
        <w:t xml:space="preserve">uczniów, </w:t>
      </w:r>
      <w:r w:rsidR="00257577">
        <w:rPr>
          <w:rFonts w:ascii="Times New Roman" w:eastAsia="Times New Roman" w:hAnsi="Times New Roman" w:cs="Times New Roman"/>
          <w:szCs w:val="24"/>
          <w:lang w:eastAsia="pl-PL"/>
        </w:rPr>
        <w:t>21 rozwiązywało</w:t>
      </w:r>
      <w:r w:rsidRPr="003B351C">
        <w:rPr>
          <w:rFonts w:ascii="Times New Roman" w:eastAsia="Times New Roman" w:hAnsi="Times New Roman" w:cs="Times New Roman"/>
          <w:szCs w:val="24"/>
          <w:lang w:eastAsia="pl-PL"/>
        </w:rPr>
        <w:t xml:space="preserve"> arkusz standardowy </w:t>
      </w:r>
      <w:r w:rsidRPr="003B351C">
        <w:rPr>
          <w:rFonts w:ascii="Times New Roman" w:eastAsia="Times New Roman" w:hAnsi="Times New Roman" w:cs="Times New Roman"/>
          <w:b/>
          <w:bCs/>
          <w:szCs w:val="24"/>
          <w:lang w:eastAsia="pl-PL"/>
        </w:rPr>
        <w:t>S-</w:t>
      </w:r>
      <w:r w:rsidR="00E72EAE" w:rsidRPr="003B351C">
        <w:rPr>
          <w:rFonts w:ascii="Times New Roman" w:eastAsia="Times New Roman" w:hAnsi="Times New Roman" w:cs="Times New Roman"/>
          <w:b/>
          <w:bCs/>
          <w:szCs w:val="24"/>
          <w:lang w:eastAsia="pl-PL"/>
        </w:rPr>
        <w:t>1</w:t>
      </w:r>
      <w:r w:rsidRPr="003B351C">
        <w:rPr>
          <w:rFonts w:ascii="Times New Roman" w:eastAsia="Times New Roman" w:hAnsi="Times New Roman" w:cs="Times New Roman"/>
          <w:b/>
          <w:bCs/>
          <w:szCs w:val="24"/>
          <w:lang w:eastAsia="pl-PL"/>
        </w:rPr>
        <w:t>-1</w:t>
      </w:r>
      <w:r w:rsidR="00E72EAE" w:rsidRPr="003B351C">
        <w:rPr>
          <w:rFonts w:ascii="Times New Roman" w:eastAsia="Times New Roman" w:hAnsi="Times New Roman" w:cs="Times New Roman"/>
          <w:b/>
          <w:bCs/>
          <w:szCs w:val="24"/>
          <w:lang w:eastAsia="pl-PL"/>
        </w:rPr>
        <w:t>1</w:t>
      </w:r>
      <w:r w:rsidRPr="003B351C">
        <w:rPr>
          <w:rFonts w:ascii="Times New Roman" w:eastAsia="Times New Roman" w:hAnsi="Times New Roman" w:cs="Times New Roman"/>
          <w:b/>
          <w:bCs/>
          <w:szCs w:val="24"/>
          <w:lang w:eastAsia="pl-PL"/>
        </w:rPr>
        <w:t>2</w:t>
      </w:r>
      <w:r w:rsidR="00AF567F">
        <w:rPr>
          <w:rFonts w:ascii="Times New Roman" w:eastAsia="Times New Roman" w:hAnsi="Times New Roman" w:cs="Times New Roman"/>
          <w:b/>
          <w:bCs/>
          <w:szCs w:val="24"/>
          <w:lang w:eastAsia="pl-PL"/>
        </w:rPr>
        <w:t xml:space="preserve">, </w:t>
      </w:r>
      <w:r w:rsidR="00AF567F">
        <w:rPr>
          <w:rFonts w:ascii="Times New Roman" w:eastAsia="Times New Roman" w:hAnsi="Times New Roman" w:cs="Times New Roman"/>
          <w:bCs/>
          <w:szCs w:val="24"/>
          <w:lang w:eastAsia="pl-PL"/>
        </w:rPr>
        <w:t xml:space="preserve">a jeden uczeń arkusz </w:t>
      </w:r>
      <w:r w:rsidR="00AF567F" w:rsidRPr="00AF567F">
        <w:rPr>
          <w:rFonts w:ascii="Times New Roman" w:eastAsia="Times New Roman" w:hAnsi="Times New Roman" w:cs="Times New Roman"/>
          <w:b/>
          <w:bCs/>
          <w:szCs w:val="24"/>
          <w:lang w:eastAsia="pl-PL"/>
        </w:rPr>
        <w:t>S-8-132</w:t>
      </w:r>
      <w:r w:rsidRPr="003B351C">
        <w:rPr>
          <w:rFonts w:ascii="Times New Roman" w:eastAsia="Times New Roman" w:hAnsi="Times New Roman" w:cs="Times New Roman"/>
          <w:szCs w:val="24"/>
          <w:lang w:eastAsia="pl-PL"/>
        </w:rPr>
        <w:t>.</w:t>
      </w:r>
      <w:r w:rsidR="00D14BEB"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 xml:space="preserve"> Arkusz standardowy S-1-1</w:t>
      </w:r>
      <w:r w:rsidR="00E72EAE" w:rsidRPr="003B351C">
        <w:rPr>
          <w:rFonts w:ascii="Times New Roman" w:eastAsia="Times New Roman" w:hAnsi="Times New Roman" w:cs="Times New Roman"/>
          <w:szCs w:val="24"/>
          <w:lang w:eastAsia="pl-PL"/>
        </w:rPr>
        <w:t>1</w:t>
      </w:r>
      <w:r w:rsidRPr="003B351C">
        <w:rPr>
          <w:rFonts w:ascii="Times New Roman" w:eastAsia="Times New Roman" w:hAnsi="Times New Roman" w:cs="Times New Roman"/>
          <w:szCs w:val="24"/>
          <w:lang w:eastAsia="pl-PL"/>
        </w:rPr>
        <w:t>2, który rozwiązywali uczniowie bez dysfunkcji (</w:t>
      </w:r>
      <w:r w:rsidR="00AF567F">
        <w:rPr>
          <w:rFonts w:ascii="Times New Roman" w:eastAsia="Times New Roman" w:hAnsi="Times New Roman" w:cs="Times New Roman"/>
          <w:szCs w:val="24"/>
          <w:lang w:eastAsia="pl-PL"/>
        </w:rPr>
        <w:t>18</w:t>
      </w:r>
      <w:r w:rsidRPr="003B351C">
        <w:rPr>
          <w:rFonts w:ascii="Times New Roman" w:eastAsia="Times New Roman" w:hAnsi="Times New Roman" w:cs="Times New Roman"/>
          <w:szCs w:val="24"/>
          <w:lang w:eastAsia="pl-PL"/>
        </w:rPr>
        <w:t>) i uczniowie z dysleksją (</w:t>
      </w:r>
      <w:r w:rsidR="00AF567F">
        <w:rPr>
          <w:rFonts w:ascii="Times New Roman" w:eastAsia="Times New Roman" w:hAnsi="Times New Roman" w:cs="Times New Roman"/>
          <w:szCs w:val="24"/>
          <w:lang w:eastAsia="pl-PL"/>
        </w:rPr>
        <w:t>3</w:t>
      </w:r>
      <w:r w:rsidRPr="003B351C">
        <w:rPr>
          <w:rFonts w:ascii="Times New Roman" w:eastAsia="Times New Roman" w:hAnsi="Times New Roman" w:cs="Times New Roman"/>
          <w:szCs w:val="24"/>
          <w:lang w:eastAsia="pl-PL"/>
        </w:rPr>
        <w:t>) z</w:t>
      </w:r>
      <w:r w:rsidR="000B78CE">
        <w:rPr>
          <w:rFonts w:ascii="Times New Roman" w:eastAsia="Times New Roman" w:hAnsi="Times New Roman" w:cs="Times New Roman"/>
          <w:szCs w:val="24"/>
          <w:lang w:eastAsia="pl-PL"/>
        </w:rPr>
        <w:t>awierał 20 zadań zamkniętych i 6</w:t>
      </w:r>
      <w:r w:rsidRPr="003B351C">
        <w:rPr>
          <w:rFonts w:ascii="Times New Roman" w:eastAsia="Times New Roman" w:hAnsi="Times New Roman" w:cs="Times New Roman"/>
          <w:szCs w:val="24"/>
          <w:lang w:eastAsia="pl-PL"/>
        </w:rPr>
        <w:t xml:space="preserve"> otwartych. Wszystkie zadania zamknięte były zadaniami wielokrotnego wyboru, w których uczeń wskazywał jedną odpowiedź spośród czterech zaproponowanych. Każde zadanie sprawdzało jedną umiejętność. Za poprawne rozwiązanie wszystkich zadań zamkniętych uczeń mógł otrzymać 20 punktów, za poprawne rozwiązanie zadań otwartych również 20 punktów. Udzielenie prawidłowych odpowiedzi do wszystkich zadań z arkusza umożliwiło piszącemu uzyskanie 40 punktów. Podstawowy czas trwania sprawdzianu wynosił 60 minut. </w:t>
      </w:r>
    </w:p>
    <w:p w:rsidR="008A17A6" w:rsidRPr="008A17A6" w:rsidRDefault="00D14BEB" w:rsidP="00D14BE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WYNIKI SPRAWDZIANU</w:t>
      </w:r>
    </w:p>
    <w:p w:rsidR="008A17A6" w:rsidRPr="008A17A6" w:rsidRDefault="001C4122" w:rsidP="001C412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Średnie wyniki szkoły na tle województwa</w:t>
      </w:r>
      <w:r w:rsidR="001043B1">
        <w:rPr>
          <w:rFonts w:ascii="Times New Roman" w:eastAsia="Times New Roman" w:hAnsi="Times New Roman" w:cs="Times New Roman"/>
          <w:b/>
          <w:bCs/>
          <w:sz w:val="24"/>
          <w:szCs w:val="24"/>
          <w:lang w:eastAsia="pl-PL"/>
        </w:rPr>
        <w:t>, powiatu, gminy</w:t>
      </w:r>
      <w:r>
        <w:rPr>
          <w:rFonts w:ascii="Times New Roman" w:eastAsia="Times New Roman" w:hAnsi="Times New Roman" w:cs="Times New Roman"/>
          <w:b/>
          <w:bCs/>
          <w:sz w:val="24"/>
          <w:szCs w:val="24"/>
          <w:lang w:eastAsia="pl-PL"/>
        </w:rPr>
        <w:t xml:space="preserve"> i kraju</w:t>
      </w:r>
    </w:p>
    <w:p w:rsidR="008A17A6" w:rsidRDefault="008A17A6"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Tabela 1. Porównanie średnich wyn</w:t>
      </w:r>
      <w:r w:rsidR="001511C0">
        <w:rPr>
          <w:rFonts w:ascii="Times New Roman" w:eastAsia="Times New Roman" w:hAnsi="Times New Roman" w:cs="Times New Roman"/>
          <w:b/>
          <w:i/>
          <w:sz w:val="24"/>
          <w:szCs w:val="24"/>
          <w:lang w:eastAsia="pl-PL"/>
        </w:rPr>
        <w:t>ików uczniów z sprawdzianu kompetencji 2013</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985"/>
        <w:gridCol w:w="4103"/>
      </w:tblGrid>
      <w:tr w:rsidR="00C42290" w:rsidTr="00FA78A3">
        <w:trPr>
          <w:trHeight w:val="567"/>
          <w:jc w:val="center"/>
        </w:trPr>
        <w:tc>
          <w:tcPr>
            <w:tcW w:w="2985" w:type="dxa"/>
            <w:vAlign w:val="center"/>
          </w:tcPr>
          <w:p w:rsidR="00C42290" w:rsidRPr="00D153C2" w:rsidRDefault="00C42290" w:rsidP="00804A6F">
            <w:pPr>
              <w:pStyle w:val="NormalnyWeb"/>
              <w:jc w:val="center"/>
              <w:rPr>
                <w:rStyle w:val="Pogrubienie"/>
              </w:rPr>
            </w:pPr>
            <w:r w:rsidRPr="00D153C2">
              <w:t>kraj</w:t>
            </w:r>
          </w:p>
        </w:tc>
        <w:tc>
          <w:tcPr>
            <w:tcW w:w="4103" w:type="dxa"/>
            <w:vAlign w:val="center"/>
          </w:tcPr>
          <w:p w:rsidR="00C42290" w:rsidRPr="00D153C2" w:rsidRDefault="009E2A1A" w:rsidP="00804A6F">
            <w:pPr>
              <w:pStyle w:val="NormalnyWeb"/>
              <w:jc w:val="center"/>
            </w:pPr>
            <w:r>
              <w:rPr>
                <w:rStyle w:val="Pogrubienie"/>
              </w:rPr>
              <w:t>24</w:t>
            </w:r>
            <w:r w:rsidR="00C42290" w:rsidRPr="00D153C2">
              <w:rPr>
                <w:rStyle w:val="Pogrubienie"/>
              </w:rPr>
              <w:t>,</w:t>
            </w:r>
            <w:r>
              <w:rPr>
                <w:rStyle w:val="Pogrubienie"/>
              </w:rPr>
              <w:t>03</w:t>
            </w:r>
          </w:p>
        </w:tc>
      </w:tr>
      <w:tr w:rsidR="00C42290" w:rsidTr="00FA78A3">
        <w:trPr>
          <w:trHeight w:val="567"/>
          <w:jc w:val="center"/>
        </w:trPr>
        <w:tc>
          <w:tcPr>
            <w:tcW w:w="2985" w:type="dxa"/>
            <w:vAlign w:val="center"/>
          </w:tcPr>
          <w:p w:rsidR="00C42290" w:rsidRPr="00D153C2" w:rsidRDefault="00C42290" w:rsidP="00804A6F">
            <w:pPr>
              <w:pStyle w:val="NormalnyWeb"/>
              <w:jc w:val="center"/>
            </w:pPr>
            <w:r w:rsidRPr="00D153C2">
              <w:t>województwo</w:t>
            </w:r>
          </w:p>
        </w:tc>
        <w:tc>
          <w:tcPr>
            <w:tcW w:w="4103" w:type="dxa"/>
            <w:vAlign w:val="center"/>
          </w:tcPr>
          <w:p w:rsidR="00C42290" w:rsidRPr="00D153C2" w:rsidRDefault="001C4122" w:rsidP="00804A6F">
            <w:pPr>
              <w:pStyle w:val="NormalnyWeb"/>
              <w:jc w:val="center"/>
            </w:pPr>
            <w:r>
              <w:rPr>
                <w:rStyle w:val="Pogrubienie"/>
              </w:rPr>
              <w:t>25,</w:t>
            </w:r>
            <w:r w:rsidR="00AF567F">
              <w:rPr>
                <w:rStyle w:val="Pogrubienie"/>
              </w:rPr>
              <w:t>22</w:t>
            </w:r>
          </w:p>
        </w:tc>
      </w:tr>
      <w:tr w:rsidR="00AF567F" w:rsidTr="00FA78A3">
        <w:trPr>
          <w:trHeight w:val="567"/>
          <w:jc w:val="center"/>
        </w:trPr>
        <w:tc>
          <w:tcPr>
            <w:tcW w:w="2985" w:type="dxa"/>
            <w:vAlign w:val="center"/>
          </w:tcPr>
          <w:p w:rsidR="00AF567F" w:rsidRPr="00D153C2" w:rsidRDefault="00AF567F" w:rsidP="00804A6F">
            <w:pPr>
              <w:pStyle w:val="NormalnyWeb"/>
              <w:jc w:val="center"/>
            </w:pPr>
            <w:r>
              <w:t>powiat</w:t>
            </w:r>
          </w:p>
        </w:tc>
        <w:tc>
          <w:tcPr>
            <w:tcW w:w="4103" w:type="dxa"/>
            <w:vAlign w:val="center"/>
          </w:tcPr>
          <w:p w:rsidR="00AF567F" w:rsidRDefault="00AF567F" w:rsidP="00804A6F">
            <w:pPr>
              <w:pStyle w:val="NormalnyWeb"/>
              <w:jc w:val="center"/>
              <w:rPr>
                <w:rStyle w:val="Pogrubienie"/>
              </w:rPr>
            </w:pPr>
            <w:r>
              <w:rPr>
                <w:rStyle w:val="Pogrubienie"/>
              </w:rPr>
              <w:t>24,86</w:t>
            </w:r>
          </w:p>
        </w:tc>
      </w:tr>
      <w:tr w:rsidR="00AF567F" w:rsidTr="00FA78A3">
        <w:trPr>
          <w:trHeight w:val="567"/>
          <w:jc w:val="center"/>
        </w:trPr>
        <w:tc>
          <w:tcPr>
            <w:tcW w:w="2985" w:type="dxa"/>
            <w:vAlign w:val="center"/>
          </w:tcPr>
          <w:p w:rsidR="00AF567F" w:rsidRPr="00D153C2" w:rsidRDefault="00AF567F" w:rsidP="00804A6F">
            <w:pPr>
              <w:pStyle w:val="NormalnyWeb"/>
              <w:jc w:val="center"/>
            </w:pPr>
            <w:r>
              <w:t>gmina</w:t>
            </w:r>
          </w:p>
        </w:tc>
        <w:tc>
          <w:tcPr>
            <w:tcW w:w="4103" w:type="dxa"/>
            <w:vAlign w:val="center"/>
          </w:tcPr>
          <w:p w:rsidR="00AF567F" w:rsidRDefault="00AF567F" w:rsidP="00804A6F">
            <w:pPr>
              <w:pStyle w:val="NormalnyWeb"/>
              <w:jc w:val="center"/>
              <w:rPr>
                <w:rStyle w:val="Pogrubienie"/>
              </w:rPr>
            </w:pPr>
            <w:r>
              <w:rPr>
                <w:rStyle w:val="Pogrubienie"/>
              </w:rPr>
              <w:t>24,09</w:t>
            </w:r>
          </w:p>
        </w:tc>
      </w:tr>
      <w:tr w:rsidR="00C42290" w:rsidTr="00FA78A3">
        <w:trPr>
          <w:trHeight w:val="567"/>
          <w:jc w:val="center"/>
        </w:trPr>
        <w:tc>
          <w:tcPr>
            <w:tcW w:w="2985" w:type="dxa"/>
            <w:vAlign w:val="center"/>
          </w:tcPr>
          <w:p w:rsidR="00C42290" w:rsidRPr="00D153C2" w:rsidRDefault="00C42290" w:rsidP="00FA78A3">
            <w:pPr>
              <w:pStyle w:val="NormalnyWeb"/>
              <w:spacing w:before="0" w:beforeAutospacing="0" w:after="0" w:afterAutospacing="0"/>
              <w:jc w:val="center"/>
              <w:rPr>
                <w:rStyle w:val="Pogrubienie"/>
                <w:color w:val="C61A00"/>
              </w:rPr>
            </w:pPr>
            <w:r w:rsidRPr="00D153C2">
              <w:rPr>
                <w:rStyle w:val="Pogrubienie"/>
                <w:color w:val="E10000"/>
              </w:rPr>
              <w:t>szkoła</w:t>
            </w:r>
          </w:p>
        </w:tc>
        <w:tc>
          <w:tcPr>
            <w:tcW w:w="4103" w:type="dxa"/>
            <w:vAlign w:val="center"/>
          </w:tcPr>
          <w:p w:rsidR="00C42290" w:rsidRPr="00D153C2" w:rsidRDefault="00AF567F" w:rsidP="00804A6F">
            <w:pPr>
              <w:pStyle w:val="NormalnyWeb"/>
              <w:jc w:val="center"/>
            </w:pPr>
            <w:r>
              <w:rPr>
                <w:rStyle w:val="Pogrubienie"/>
                <w:color w:val="C61A00"/>
              </w:rPr>
              <w:t>28</w:t>
            </w:r>
            <w:r w:rsidR="001C4122">
              <w:rPr>
                <w:rStyle w:val="Pogrubienie"/>
                <w:color w:val="C61A00"/>
              </w:rPr>
              <w:t>,</w:t>
            </w:r>
            <w:r>
              <w:rPr>
                <w:rStyle w:val="Pogrubienie"/>
                <w:color w:val="C61A00"/>
              </w:rPr>
              <w:t>33</w:t>
            </w:r>
          </w:p>
        </w:tc>
      </w:tr>
    </w:tbl>
    <w:p w:rsidR="008A17A6" w:rsidRPr="00777B4B"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Uczniowie naszej szkoły rozwiązujący arkusz standardowy uzyskali średni wynik </w:t>
      </w:r>
      <w:r w:rsidRPr="003B351C">
        <w:rPr>
          <w:rFonts w:ascii="Times New Roman" w:eastAsia="Times New Roman" w:hAnsi="Times New Roman" w:cs="Times New Roman"/>
          <w:b/>
          <w:bCs/>
          <w:szCs w:val="24"/>
          <w:lang w:eastAsia="pl-PL"/>
        </w:rPr>
        <w:t>2</w:t>
      </w:r>
      <w:r w:rsidR="001043B1">
        <w:rPr>
          <w:rFonts w:ascii="Times New Roman" w:eastAsia="Times New Roman" w:hAnsi="Times New Roman" w:cs="Times New Roman"/>
          <w:b/>
          <w:bCs/>
          <w:szCs w:val="24"/>
          <w:lang w:eastAsia="pl-PL"/>
        </w:rPr>
        <w:t>8</w:t>
      </w:r>
      <w:r w:rsidR="00777B4B" w:rsidRPr="003B351C">
        <w:rPr>
          <w:rFonts w:ascii="Times New Roman" w:eastAsia="Times New Roman" w:hAnsi="Times New Roman" w:cs="Times New Roman"/>
          <w:b/>
          <w:bCs/>
          <w:szCs w:val="24"/>
          <w:lang w:eastAsia="pl-PL"/>
        </w:rPr>
        <w:t xml:space="preserve">, </w:t>
      </w:r>
      <w:r w:rsidR="001043B1">
        <w:rPr>
          <w:rFonts w:ascii="Times New Roman" w:eastAsia="Times New Roman" w:hAnsi="Times New Roman" w:cs="Times New Roman"/>
          <w:b/>
          <w:bCs/>
          <w:szCs w:val="24"/>
          <w:lang w:eastAsia="pl-PL"/>
        </w:rPr>
        <w:t>33</w:t>
      </w:r>
      <w:r w:rsidRPr="003B351C">
        <w:rPr>
          <w:rFonts w:ascii="Times New Roman" w:eastAsia="Times New Roman" w:hAnsi="Times New Roman" w:cs="Times New Roman"/>
          <w:b/>
          <w:bCs/>
          <w:szCs w:val="24"/>
          <w:lang w:eastAsia="pl-PL"/>
        </w:rPr>
        <w:t xml:space="preserve"> </w:t>
      </w:r>
      <w:r w:rsidRPr="003B351C">
        <w:rPr>
          <w:rFonts w:ascii="Times New Roman" w:eastAsia="Times New Roman" w:hAnsi="Times New Roman" w:cs="Times New Roman"/>
          <w:szCs w:val="24"/>
          <w:lang w:eastAsia="pl-PL"/>
        </w:rPr>
        <w:t>pkt. Z powyższego zestawienia wynika, że średnia naszej szkoły jest</w:t>
      </w:r>
      <w:r w:rsidR="000B78CE">
        <w:rPr>
          <w:rFonts w:ascii="Times New Roman" w:eastAsia="Times New Roman" w:hAnsi="Times New Roman" w:cs="Times New Roman"/>
          <w:szCs w:val="24"/>
          <w:lang w:eastAsia="pl-PL"/>
        </w:rPr>
        <w:t xml:space="preserve"> </w:t>
      </w:r>
      <w:r w:rsidR="000B78CE" w:rsidRPr="000B78CE">
        <w:rPr>
          <w:rFonts w:ascii="Times New Roman" w:eastAsia="Times New Roman" w:hAnsi="Times New Roman" w:cs="Times New Roman"/>
          <w:b/>
          <w:szCs w:val="24"/>
          <w:u w:val="single"/>
          <w:lang w:eastAsia="pl-PL"/>
        </w:rPr>
        <w:t xml:space="preserve">dużo </w:t>
      </w:r>
      <w:r w:rsidRPr="000B78CE">
        <w:rPr>
          <w:rFonts w:ascii="Times New Roman" w:eastAsia="Times New Roman" w:hAnsi="Times New Roman" w:cs="Times New Roman"/>
          <w:b/>
          <w:szCs w:val="24"/>
          <w:u w:val="single"/>
          <w:lang w:eastAsia="pl-PL"/>
        </w:rPr>
        <w:t xml:space="preserve"> </w:t>
      </w:r>
      <w:r w:rsidR="000B78CE" w:rsidRPr="000B78CE">
        <w:rPr>
          <w:rFonts w:ascii="Times New Roman" w:eastAsia="Times New Roman" w:hAnsi="Times New Roman" w:cs="Times New Roman"/>
          <w:b/>
          <w:szCs w:val="24"/>
          <w:u w:val="single"/>
          <w:lang w:eastAsia="pl-PL"/>
        </w:rPr>
        <w:t>wy</w:t>
      </w:r>
      <w:r w:rsidR="001C4122" w:rsidRPr="000B78CE">
        <w:rPr>
          <w:rFonts w:ascii="Times New Roman" w:eastAsia="Times New Roman" w:hAnsi="Times New Roman" w:cs="Times New Roman"/>
          <w:b/>
          <w:szCs w:val="24"/>
          <w:u w:val="single"/>
          <w:lang w:eastAsia="pl-PL"/>
        </w:rPr>
        <w:t>ższa</w:t>
      </w:r>
      <w:r w:rsidRPr="003B351C">
        <w:rPr>
          <w:rFonts w:ascii="Times New Roman" w:eastAsia="Times New Roman" w:hAnsi="Times New Roman" w:cs="Times New Roman"/>
          <w:szCs w:val="24"/>
          <w:lang w:eastAsia="pl-PL"/>
        </w:rPr>
        <w:t xml:space="preserve"> od śred</w:t>
      </w:r>
      <w:r w:rsidR="001C4122" w:rsidRPr="003B351C">
        <w:rPr>
          <w:rFonts w:ascii="Times New Roman" w:eastAsia="Times New Roman" w:hAnsi="Times New Roman" w:cs="Times New Roman"/>
          <w:szCs w:val="24"/>
          <w:lang w:eastAsia="pl-PL"/>
        </w:rPr>
        <w:t>niej</w:t>
      </w:r>
      <w:r w:rsidRPr="003B351C">
        <w:rPr>
          <w:rFonts w:ascii="Times New Roman" w:eastAsia="Times New Roman" w:hAnsi="Times New Roman" w:cs="Times New Roman"/>
          <w:szCs w:val="24"/>
          <w:lang w:eastAsia="pl-PL"/>
        </w:rPr>
        <w:t xml:space="preserve"> województwa i kraju. </w:t>
      </w:r>
    </w:p>
    <w:p w:rsidR="002B394A"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2B394A"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Pr="00075F41" w:rsidRDefault="00D14BEB"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000B0375">
        <w:rPr>
          <w:rFonts w:ascii="Times New Roman" w:eastAsia="Times New Roman" w:hAnsi="Times New Roman" w:cs="Times New Roman"/>
          <w:b/>
          <w:i/>
          <w:sz w:val="24"/>
          <w:szCs w:val="24"/>
          <w:lang w:eastAsia="pl-PL"/>
        </w:rPr>
        <w:t xml:space="preserve">Tabela 2. </w:t>
      </w:r>
      <w:r w:rsidR="008A17A6" w:rsidRPr="008A17A6">
        <w:rPr>
          <w:rFonts w:ascii="Times New Roman" w:eastAsia="Times New Roman" w:hAnsi="Times New Roman" w:cs="Times New Roman"/>
          <w:b/>
          <w:i/>
          <w:sz w:val="24"/>
          <w:szCs w:val="24"/>
          <w:lang w:eastAsia="pl-PL"/>
        </w:rPr>
        <w:t xml:space="preserve">Zestawienie danych statystycznych w </w:t>
      </w:r>
      <w:r w:rsidR="000B0375">
        <w:rPr>
          <w:rFonts w:ascii="Times New Roman" w:eastAsia="Times New Roman" w:hAnsi="Times New Roman" w:cs="Times New Roman"/>
          <w:b/>
          <w:i/>
          <w:sz w:val="24"/>
          <w:szCs w:val="24"/>
          <w:lang w:eastAsia="pl-PL"/>
        </w:rPr>
        <w:t>klasie VI</w:t>
      </w:r>
      <w:r w:rsidR="008A17A6" w:rsidRPr="008A17A6">
        <w:rPr>
          <w:rFonts w:ascii="Times New Roman" w:eastAsia="Times New Roman" w:hAnsi="Times New Roman" w:cs="Times New Roman"/>
          <w:b/>
          <w:i/>
          <w:sz w:val="24"/>
          <w:szCs w:val="24"/>
          <w:lang w:eastAsia="pl-PL"/>
        </w:rPr>
        <w:t xml:space="preserve"> </w:t>
      </w:r>
      <w:r w:rsidR="000B0375">
        <w:rPr>
          <w:rFonts w:ascii="Times New Roman" w:eastAsia="Times New Roman" w:hAnsi="Times New Roman" w:cs="Times New Roman"/>
          <w:b/>
          <w:i/>
          <w:sz w:val="24"/>
          <w:szCs w:val="24"/>
          <w:lang w:eastAsia="pl-PL"/>
        </w:rPr>
        <w:t>(wynik w punktach)</w:t>
      </w:r>
    </w:p>
    <w:tbl>
      <w:tblPr>
        <w:tblStyle w:val="Tabela-Siatka"/>
        <w:tblW w:w="0" w:type="auto"/>
        <w:tblInd w:w="392" w:type="dxa"/>
        <w:tblLook w:val="04A0"/>
      </w:tblPr>
      <w:tblGrid>
        <w:gridCol w:w="4214"/>
        <w:gridCol w:w="4149"/>
      </w:tblGrid>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średni </w:t>
            </w:r>
          </w:p>
        </w:tc>
        <w:tc>
          <w:tcPr>
            <w:tcW w:w="4149" w:type="dxa"/>
            <w:vAlign w:val="center"/>
          </w:tcPr>
          <w:p w:rsidR="00A31583" w:rsidRPr="000B0375" w:rsidRDefault="001C412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0B78CE">
              <w:rPr>
                <w:rFonts w:ascii="Times New Roman" w:eastAsia="Times New Roman" w:hAnsi="Times New Roman" w:cs="Times New Roman"/>
                <w:b/>
                <w:sz w:val="24"/>
                <w:szCs w:val="24"/>
                <w:lang w:eastAsia="pl-PL"/>
              </w:rPr>
              <w:t>8</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maksymalny </w:t>
            </w:r>
          </w:p>
        </w:tc>
        <w:tc>
          <w:tcPr>
            <w:tcW w:w="4149" w:type="dxa"/>
            <w:vAlign w:val="center"/>
          </w:tcPr>
          <w:p w:rsidR="00A31583" w:rsidRPr="000B0375" w:rsidRDefault="000B78C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40</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minimalny </w:t>
            </w:r>
          </w:p>
        </w:tc>
        <w:tc>
          <w:tcPr>
            <w:tcW w:w="4149" w:type="dxa"/>
            <w:vAlign w:val="center"/>
          </w:tcPr>
          <w:p w:rsidR="00A31583" w:rsidRPr="000B0375" w:rsidRDefault="000B78C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Mediana </w:t>
            </w:r>
            <w:r w:rsidR="00702D87">
              <w:rPr>
                <w:rFonts w:ascii="Times New Roman" w:eastAsia="Times New Roman" w:hAnsi="Times New Roman" w:cs="Times New Roman"/>
                <w:sz w:val="24"/>
                <w:szCs w:val="24"/>
                <w:lang w:eastAsia="pl-PL"/>
              </w:rPr>
              <w:t xml:space="preserve">– wynik </w:t>
            </w:r>
            <w:proofErr w:type="spellStart"/>
            <w:r w:rsidR="00702D87">
              <w:rPr>
                <w:rFonts w:ascii="Times New Roman" w:eastAsia="Times New Roman" w:hAnsi="Times New Roman" w:cs="Times New Roman"/>
                <w:sz w:val="24"/>
                <w:szCs w:val="24"/>
                <w:lang w:eastAsia="pl-PL"/>
              </w:rPr>
              <w:t>srodkowy</w:t>
            </w:r>
            <w:proofErr w:type="spellEnd"/>
          </w:p>
        </w:tc>
        <w:tc>
          <w:tcPr>
            <w:tcW w:w="4149" w:type="dxa"/>
            <w:vAlign w:val="center"/>
          </w:tcPr>
          <w:p w:rsidR="00A31583" w:rsidRPr="000B0375" w:rsidRDefault="000B78CE" w:rsidP="00702D87">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Modalna </w:t>
            </w:r>
            <w:r w:rsidR="00702D87">
              <w:rPr>
                <w:rFonts w:ascii="Times New Roman" w:eastAsia="Times New Roman" w:hAnsi="Times New Roman" w:cs="Times New Roman"/>
                <w:sz w:val="24"/>
                <w:szCs w:val="24"/>
                <w:lang w:eastAsia="pl-PL"/>
              </w:rPr>
              <w:t xml:space="preserve"> - wynik najczęściej </w:t>
            </w:r>
            <w:proofErr w:type="spellStart"/>
            <w:r w:rsidR="00702D87">
              <w:rPr>
                <w:rFonts w:ascii="Times New Roman" w:eastAsia="Times New Roman" w:hAnsi="Times New Roman" w:cs="Times New Roman"/>
                <w:sz w:val="24"/>
                <w:szCs w:val="24"/>
                <w:lang w:eastAsia="pl-PL"/>
              </w:rPr>
              <w:t>wystepujacy</w:t>
            </w:r>
            <w:proofErr w:type="spellEnd"/>
          </w:p>
        </w:tc>
        <w:tc>
          <w:tcPr>
            <w:tcW w:w="4149" w:type="dxa"/>
            <w:vAlign w:val="center"/>
          </w:tcPr>
          <w:p w:rsidR="00A31583" w:rsidRPr="000B0375" w:rsidRDefault="000B78C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Odchylenie standardowe </w:t>
            </w:r>
          </w:p>
        </w:tc>
        <w:tc>
          <w:tcPr>
            <w:tcW w:w="4149" w:type="dxa"/>
            <w:vAlign w:val="center"/>
          </w:tcPr>
          <w:p w:rsidR="00A31583" w:rsidRPr="000B0375" w:rsidRDefault="00ED0AC8"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8,2</w:t>
            </w:r>
          </w:p>
        </w:tc>
      </w:tr>
    </w:tbl>
    <w:p w:rsidR="008A17A6" w:rsidRPr="00A31583" w:rsidRDefault="002B394A" w:rsidP="002B394A">
      <w:pPr>
        <w:spacing w:before="100" w:beforeAutospacing="1" w:after="100" w:afterAutospacing="1"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w:t>
      </w:r>
      <w:r w:rsidR="008A17A6" w:rsidRPr="008A17A6">
        <w:rPr>
          <w:lang w:eastAsia="pl-PL"/>
        </w:rPr>
        <w:t> </w:t>
      </w:r>
      <w:r w:rsidR="00A31583" w:rsidRPr="00A31583">
        <w:rPr>
          <w:rFonts w:ascii="Times New Roman" w:eastAsia="Times New Roman" w:hAnsi="Times New Roman" w:cs="Times New Roman"/>
          <w:b/>
          <w:sz w:val="24"/>
          <w:szCs w:val="24"/>
          <w:u w:val="single"/>
          <w:lang w:eastAsia="pl-PL"/>
        </w:rPr>
        <w:t xml:space="preserve">Wyniki indywidualne. </w:t>
      </w:r>
    </w:p>
    <w:p w:rsidR="008A17A6" w:rsidRDefault="00A31583"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3. </w:t>
      </w:r>
      <w:r w:rsidR="008A17A6" w:rsidRPr="008A17A6">
        <w:rPr>
          <w:rFonts w:ascii="Times New Roman" w:eastAsia="Times New Roman" w:hAnsi="Times New Roman" w:cs="Times New Roman"/>
          <w:b/>
          <w:i/>
          <w:sz w:val="24"/>
          <w:szCs w:val="24"/>
          <w:lang w:eastAsia="pl-PL"/>
        </w:rPr>
        <w:t xml:space="preserve">Rozkład wyników indywidualnych wszystkich uczniów </w:t>
      </w:r>
      <w:r>
        <w:rPr>
          <w:rFonts w:ascii="Times New Roman" w:eastAsia="Times New Roman" w:hAnsi="Times New Roman" w:cs="Times New Roman"/>
          <w:b/>
          <w:i/>
          <w:sz w:val="24"/>
          <w:szCs w:val="24"/>
          <w:lang w:eastAsia="pl-PL"/>
        </w:rPr>
        <w:t>szkoły w Dobczynie</w:t>
      </w:r>
      <w:r w:rsidR="008A17A6" w:rsidRPr="008A17A6">
        <w:rPr>
          <w:rFonts w:ascii="Times New Roman" w:eastAsia="Times New Roman" w:hAnsi="Times New Roman" w:cs="Times New Roman"/>
          <w:b/>
          <w:i/>
          <w:sz w:val="24"/>
          <w:szCs w:val="24"/>
          <w:lang w:eastAsia="pl-PL"/>
        </w:rPr>
        <w:t xml:space="preserve"> rozwiązujących arkusz standardowy. </w:t>
      </w:r>
    </w:p>
    <w:tbl>
      <w:tblPr>
        <w:tblStyle w:val="Tabela-Siatka"/>
        <w:tblW w:w="0" w:type="auto"/>
        <w:tblInd w:w="313" w:type="dxa"/>
        <w:tblLook w:val="04A0"/>
      </w:tblPr>
      <w:tblGrid>
        <w:gridCol w:w="1059"/>
        <w:gridCol w:w="1059"/>
        <w:gridCol w:w="1059"/>
        <w:gridCol w:w="1059"/>
        <w:gridCol w:w="1059"/>
        <w:gridCol w:w="1059"/>
        <w:gridCol w:w="1059"/>
        <w:gridCol w:w="1059"/>
      </w:tblGrid>
      <w:tr w:rsidR="00E931BC" w:rsidTr="00E931B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bl>
    <w:p w:rsidR="008A17A6" w:rsidRDefault="0029128E"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4. </w:t>
      </w:r>
      <w:r w:rsidR="008A17A6" w:rsidRPr="008A17A6">
        <w:rPr>
          <w:rFonts w:ascii="Times New Roman" w:eastAsia="Times New Roman" w:hAnsi="Times New Roman" w:cs="Times New Roman"/>
          <w:b/>
          <w:i/>
          <w:sz w:val="24"/>
          <w:szCs w:val="24"/>
          <w:lang w:eastAsia="pl-PL"/>
        </w:rPr>
        <w:t xml:space="preserve">Wyniki uczniów w skali </w:t>
      </w:r>
      <w:proofErr w:type="spellStart"/>
      <w:r w:rsidR="008A17A6" w:rsidRPr="008A17A6">
        <w:rPr>
          <w:rFonts w:ascii="Times New Roman" w:eastAsia="Times New Roman" w:hAnsi="Times New Roman" w:cs="Times New Roman"/>
          <w:b/>
          <w:i/>
          <w:sz w:val="24"/>
          <w:szCs w:val="24"/>
          <w:lang w:eastAsia="pl-PL"/>
        </w:rPr>
        <w:t>staninowej</w:t>
      </w:r>
      <w:proofErr w:type="spellEnd"/>
      <w:r w:rsidR="008A17A6" w:rsidRPr="008A17A6">
        <w:rPr>
          <w:rFonts w:ascii="Times New Roman" w:eastAsia="Times New Roman" w:hAnsi="Times New Roman" w:cs="Times New Roman"/>
          <w:b/>
          <w:i/>
          <w:sz w:val="24"/>
          <w:szCs w:val="24"/>
          <w:lang w:eastAsia="pl-PL"/>
        </w:rPr>
        <w:t xml:space="preserve"> </w:t>
      </w:r>
    </w:p>
    <w:tbl>
      <w:tblPr>
        <w:tblStyle w:val="Tabela-Siatka"/>
        <w:tblW w:w="5000" w:type="pct"/>
        <w:tblLayout w:type="fixed"/>
        <w:tblLook w:val="04A0"/>
      </w:tblPr>
      <w:tblGrid>
        <w:gridCol w:w="1533"/>
        <w:gridCol w:w="972"/>
        <w:gridCol w:w="867"/>
        <w:gridCol w:w="1076"/>
        <w:gridCol w:w="971"/>
        <w:gridCol w:w="971"/>
        <w:gridCol w:w="971"/>
        <w:gridCol w:w="971"/>
        <w:gridCol w:w="971"/>
        <w:gridCol w:w="965"/>
      </w:tblGrid>
      <w:tr w:rsidR="002B394A" w:rsidTr="00AB27C9">
        <w:trPr>
          <w:trHeight w:val="419"/>
        </w:trPr>
        <w:tc>
          <w:tcPr>
            <w:tcW w:w="746" w:type="pct"/>
            <w:vMerge w:val="restart"/>
            <w:vAlign w:val="center"/>
          </w:tcPr>
          <w:p w:rsidR="00E931BC" w:rsidRPr="002B394A" w:rsidRDefault="00E931BC" w:rsidP="0029128E">
            <w:pPr>
              <w:spacing w:before="100" w:beforeAutospacing="1" w:after="100" w:afterAutospacing="1"/>
              <w:jc w:val="center"/>
              <w:rPr>
                <w:rFonts w:ascii="Times New Roman" w:eastAsia="Times New Roman" w:hAnsi="Times New Roman" w:cs="Times New Roman"/>
                <w:b/>
                <w:i/>
                <w:sz w:val="24"/>
                <w:szCs w:val="24"/>
                <w:lang w:eastAsia="pl-PL"/>
              </w:rPr>
            </w:pPr>
            <w:r w:rsidRPr="002B394A">
              <w:rPr>
                <w:rFonts w:ascii="Times New Roman" w:eastAsia="Times New Roman" w:hAnsi="Times New Roman" w:cs="Times New Roman"/>
                <w:b/>
                <w:i/>
                <w:sz w:val="24"/>
                <w:szCs w:val="24"/>
                <w:lang w:eastAsia="pl-PL"/>
              </w:rPr>
              <w:t xml:space="preserve">Numer i nazwa wyniku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p w:rsidR="00E931BC" w:rsidRPr="002B394A" w:rsidRDefault="00E931BC" w:rsidP="00AA4105">
            <w:pPr>
              <w:spacing w:before="100" w:beforeAutospacing="1" w:after="100" w:afterAutospacing="1"/>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1 </w:t>
            </w:r>
          </w:p>
        </w:tc>
        <w:tc>
          <w:tcPr>
            <w:tcW w:w="422"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2 </w:t>
            </w:r>
          </w:p>
        </w:tc>
        <w:tc>
          <w:tcPr>
            <w:tcW w:w="524"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3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4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5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6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7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8 </w:t>
            </w:r>
          </w:p>
        </w:tc>
        <w:tc>
          <w:tcPr>
            <w:tcW w:w="471"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9  </w:t>
            </w:r>
          </w:p>
        </w:tc>
      </w:tr>
      <w:tr w:rsidR="002B394A" w:rsidTr="00AB27C9">
        <w:trPr>
          <w:cantSplit/>
          <w:trHeight w:val="1275"/>
        </w:trPr>
        <w:tc>
          <w:tcPr>
            <w:tcW w:w="746" w:type="pct"/>
            <w:vMerge/>
            <w:vAlign w:val="center"/>
          </w:tcPr>
          <w:p w:rsidR="00E931BC" w:rsidRPr="002B394A" w:rsidRDefault="00E931BC" w:rsidP="00AA4105">
            <w:pPr>
              <w:spacing w:before="100" w:beforeAutospacing="1" w:after="100" w:afterAutospacing="1"/>
              <w:jc w:val="center"/>
              <w:rPr>
                <w:rFonts w:ascii="Times New Roman" w:eastAsia="Times New Roman" w:hAnsi="Times New Roman" w:cs="Times New Roman"/>
                <w:b/>
                <w:i/>
                <w:sz w:val="24"/>
                <w:szCs w:val="24"/>
                <w:lang w:eastAsia="pl-PL"/>
              </w:rPr>
            </w:pP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najniższy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22"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bardzo niski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524"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niski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niżej 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wyżej 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wysoki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bardzo wysoki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1"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najwyższy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r>
      <w:tr w:rsidR="002B394A" w:rsidTr="00AB27C9">
        <w:tc>
          <w:tcPr>
            <w:tcW w:w="746" w:type="pct"/>
            <w:vAlign w:val="center"/>
          </w:tcPr>
          <w:p w:rsidR="00E931BC" w:rsidRPr="002B394A"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xml:space="preserve">Przedział punktowy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tc>
        <w:tc>
          <w:tcPr>
            <w:tcW w:w="473" w:type="pct"/>
            <w:vAlign w:val="center"/>
          </w:tcPr>
          <w:p w:rsidR="00E931BC" w:rsidRPr="008A17A6" w:rsidRDefault="00E931BC" w:rsidP="00E72EAE">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0-</w:t>
            </w:r>
            <w:r w:rsidR="009E7270">
              <w:rPr>
                <w:rFonts w:ascii="Times New Roman" w:eastAsia="Times New Roman" w:hAnsi="Times New Roman" w:cs="Times New Roman"/>
                <w:sz w:val="24"/>
                <w:szCs w:val="24"/>
                <w:lang w:eastAsia="pl-PL"/>
              </w:rPr>
              <w:t>9</w:t>
            </w:r>
          </w:p>
        </w:tc>
        <w:tc>
          <w:tcPr>
            <w:tcW w:w="422" w:type="pct"/>
            <w:vAlign w:val="center"/>
          </w:tcPr>
          <w:p w:rsidR="00E931BC" w:rsidRPr="008A17A6" w:rsidRDefault="00E931BC" w:rsidP="00E72EAE">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1</w:t>
            </w:r>
            <w:r w:rsidR="009E7270">
              <w:rPr>
                <w:rFonts w:ascii="Times New Roman" w:eastAsia="Times New Roman" w:hAnsi="Times New Roman" w:cs="Times New Roman"/>
                <w:sz w:val="24"/>
                <w:szCs w:val="24"/>
                <w:lang w:eastAsia="pl-PL"/>
              </w:rPr>
              <w:t>0</w:t>
            </w:r>
            <w:r w:rsidRPr="008A17A6">
              <w:rPr>
                <w:rFonts w:ascii="Times New Roman" w:eastAsia="Times New Roman" w:hAnsi="Times New Roman" w:cs="Times New Roman"/>
                <w:sz w:val="24"/>
                <w:szCs w:val="24"/>
                <w:lang w:eastAsia="pl-PL"/>
              </w:rPr>
              <w:t>-1</w:t>
            </w:r>
            <w:r w:rsidR="009E7270">
              <w:rPr>
                <w:rFonts w:ascii="Times New Roman" w:eastAsia="Times New Roman" w:hAnsi="Times New Roman" w:cs="Times New Roman"/>
                <w:sz w:val="24"/>
                <w:szCs w:val="24"/>
                <w:lang w:eastAsia="pl-PL"/>
              </w:rPr>
              <w:t>2</w:t>
            </w:r>
            <w:r w:rsidRPr="008A17A6">
              <w:rPr>
                <w:rFonts w:ascii="Times New Roman" w:eastAsia="Times New Roman" w:hAnsi="Times New Roman" w:cs="Times New Roman"/>
                <w:sz w:val="24"/>
                <w:szCs w:val="24"/>
                <w:lang w:eastAsia="pl-PL"/>
              </w:rPr>
              <w:t xml:space="preserve"> </w:t>
            </w:r>
          </w:p>
        </w:tc>
        <w:tc>
          <w:tcPr>
            <w:tcW w:w="524" w:type="pct"/>
            <w:vAlign w:val="center"/>
          </w:tcPr>
          <w:p w:rsidR="00E931BC" w:rsidRPr="008A17A6" w:rsidRDefault="00E931BC" w:rsidP="00E72EAE">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1</w:t>
            </w:r>
            <w:r w:rsidR="009E7270">
              <w:rPr>
                <w:rFonts w:ascii="Times New Roman" w:eastAsia="Times New Roman" w:hAnsi="Times New Roman" w:cs="Times New Roman"/>
                <w:sz w:val="24"/>
                <w:szCs w:val="24"/>
                <w:lang w:eastAsia="pl-PL"/>
              </w:rPr>
              <w:t>3</w:t>
            </w:r>
            <w:r w:rsidRPr="008A17A6">
              <w:rPr>
                <w:rFonts w:ascii="Times New Roman" w:eastAsia="Times New Roman" w:hAnsi="Times New Roman" w:cs="Times New Roman"/>
                <w:sz w:val="24"/>
                <w:szCs w:val="24"/>
                <w:lang w:eastAsia="pl-PL"/>
              </w:rPr>
              <w:t>-1</w:t>
            </w:r>
            <w:r w:rsidR="009E7270">
              <w:rPr>
                <w:rFonts w:ascii="Times New Roman" w:eastAsia="Times New Roman" w:hAnsi="Times New Roman" w:cs="Times New Roman"/>
                <w:sz w:val="24"/>
                <w:szCs w:val="24"/>
                <w:lang w:eastAsia="pl-PL"/>
              </w:rPr>
              <w:t>6</w:t>
            </w:r>
          </w:p>
        </w:tc>
        <w:tc>
          <w:tcPr>
            <w:tcW w:w="473" w:type="pct"/>
            <w:vAlign w:val="center"/>
          </w:tcPr>
          <w:p w:rsidR="00E931BC" w:rsidRPr="008A17A6" w:rsidRDefault="009E7270" w:rsidP="00E72EAE">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907DE4">
              <w:rPr>
                <w:rFonts w:ascii="Times New Roman" w:eastAsia="Times New Roman" w:hAnsi="Times New Roman" w:cs="Times New Roman"/>
                <w:sz w:val="24"/>
                <w:szCs w:val="24"/>
                <w:lang w:eastAsia="pl-PL"/>
              </w:rPr>
              <w:t xml:space="preserve"> - 2</w:t>
            </w:r>
            <w:r>
              <w:rPr>
                <w:rFonts w:ascii="Times New Roman" w:eastAsia="Times New Roman" w:hAnsi="Times New Roman" w:cs="Times New Roman"/>
                <w:sz w:val="24"/>
                <w:szCs w:val="24"/>
                <w:lang w:eastAsia="pl-PL"/>
              </w:rPr>
              <w:t>1</w:t>
            </w:r>
          </w:p>
        </w:tc>
        <w:tc>
          <w:tcPr>
            <w:tcW w:w="473" w:type="pct"/>
            <w:vAlign w:val="center"/>
          </w:tcPr>
          <w:p w:rsidR="00E931BC" w:rsidRPr="008A17A6" w:rsidRDefault="009E7270"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907DE4">
              <w:rPr>
                <w:rFonts w:ascii="Times New Roman" w:eastAsia="Times New Roman" w:hAnsi="Times New Roman" w:cs="Times New Roman"/>
                <w:sz w:val="24"/>
                <w:szCs w:val="24"/>
                <w:lang w:eastAsia="pl-PL"/>
              </w:rPr>
              <w:t xml:space="preserve"> - 27</w:t>
            </w:r>
            <w:r w:rsidR="00E931BC"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28-31 </w:t>
            </w:r>
          </w:p>
        </w:tc>
        <w:tc>
          <w:tcPr>
            <w:tcW w:w="473" w:type="pct"/>
            <w:vAlign w:val="center"/>
          </w:tcPr>
          <w:p w:rsidR="00E931BC" w:rsidRPr="008A17A6" w:rsidRDefault="009E7270"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32-35</w:t>
            </w:r>
            <w:r w:rsidR="00E931BC"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9E7270"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36-37</w:t>
            </w:r>
            <w:r w:rsidR="00E931BC" w:rsidRPr="008A17A6">
              <w:rPr>
                <w:rFonts w:ascii="Times New Roman" w:eastAsia="Times New Roman" w:hAnsi="Times New Roman" w:cs="Times New Roman"/>
                <w:sz w:val="24"/>
                <w:szCs w:val="24"/>
                <w:lang w:eastAsia="pl-PL"/>
              </w:rPr>
              <w:t xml:space="preserve"> </w:t>
            </w:r>
          </w:p>
        </w:tc>
        <w:tc>
          <w:tcPr>
            <w:tcW w:w="471" w:type="pct"/>
            <w:vAlign w:val="center"/>
          </w:tcPr>
          <w:p w:rsidR="00E931BC" w:rsidRPr="008A17A6" w:rsidRDefault="009E7270"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E931BC" w:rsidRPr="008A17A6">
              <w:rPr>
                <w:rFonts w:ascii="Times New Roman" w:eastAsia="Times New Roman" w:hAnsi="Times New Roman" w:cs="Times New Roman"/>
                <w:sz w:val="24"/>
                <w:szCs w:val="24"/>
                <w:lang w:eastAsia="pl-PL"/>
              </w:rPr>
              <w:t xml:space="preserve">-40 </w:t>
            </w:r>
          </w:p>
        </w:tc>
      </w:tr>
      <w:tr w:rsidR="002B394A" w:rsidTr="00907DE4">
        <w:tc>
          <w:tcPr>
            <w:tcW w:w="746" w:type="pct"/>
            <w:vAlign w:val="center"/>
          </w:tcPr>
          <w:p w:rsidR="00E931BC" w:rsidRPr="008A17A6"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 xml:space="preserve">Liczba uczniów </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0</w:t>
            </w:r>
          </w:p>
        </w:tc>
        <w:tc>
          <w:tcPr>
            <w:tcW w:w="422"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1</w:t>
            </w:r>
          </w:p>
        </w:tc>
        <w:tc>
          <w:tcPr>
            <w:tcW w:w="524"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1</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3</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2</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5</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5</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2</w:t>
            </w:r>
          </w:p>
        </w:tc>
        <w:tc>
          <w:tcPr>
            <w:tcW w:w="471"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2</w:t>
            </w:r>
          </w:p>
        </w:tc>
      </w:tr>
      <w:tr w:rsidR="002B394A" w:rsidTr="00907DE4">
        <w:tc>
          <w:tcPr>
            <w:tcW w:w="746" w:type="pct"/>
            <w:vAlign w:val="center"/>
          </w:tcPr>
          <w:p w:rsidR="00746825" w:rsidRPr="00746825" w:rsidRDefault="00E931BC" w:rsidP="00746825">
            <w:pPr>
              <w:spacing w:before="100" w:beforeAutospacing="1" w:after="100" w:afterAutospacing="1"/>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Odsetek uczniów</w:t>
            </w:r>
          </w:p>
        </w:tc>
        <w:tc>
          <w:tcPr>
            <w:tcW w:w="473" w:type="pct"/>
            <w:vAlign w:val="center"/>
          </w:tcPr>
          <w:p w:rsidR="00E931BC" w:rsidRPr="00746825" w:rsidRDefault="00AB27C9" w:rsidP="00746825">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746825">
            <w:pPr>
              <w:jc w:val="center"/>
              <w:rPr>
                <w:rFonts w:ascii="Times New Roman" w:hAnsi="Times New Roman" w:cs="Times New Roman"/>
                <w:sz w:val="24"/>
              </w:rPr>
            </w:pPr>
          </w:p>
        </w:tc>
        <w:tc>
          <w:tcPr>
            <w:tcW w:w="422" w:type="pct"/>
            <w:vAlign w:val="center"/>
          </w:tcPr>
          <w:p w:rsidR="00E931BC" w:rsidRPr="00746825" w:rsidRDefault="00D5124D" w:rsidP="00746825">
            <w:pPr>
              <w:jc w:val="center"/>
              <w:rPr>
                <w:rFonts w:ascii="Times New Roman" w:hAnsi="Times New Roman" w:cs="Times New Roman"/>
                <w:sz w:val="24"/>
              </w:rPr>
            </w:pPr>
            <w:r>
              <w:rPr>
                <w:rFonts w:ascii="Times New Roman" w:hAnsi="Times New Roman" w:cs="Times New Roman"/>
                <w:sz w:val="24"/>
              </w:rPr>
              <w:t>4,8</w:t>
            </w:r>
          </w:p>
          <w:p w:rsidR="00E931BC" w:rsidRPr="00746825" w:rsidRDefault="00E931BC" w:rsidP="00746825">
            <w:pPr>
              <w:jc w:val="center"/>
              <w:rPr>
                <w:rFonts w:ascii="Times New Roman" w:hAnsi="Times New Roman" w:cs="Times New Roman"/>
                <w:sz w:val="24"/>
              </w:rPr>
            </w:pPr>
          </w:p>
        </w:tc>
        <w:tc>
          <w:tcPr>
            <w:tcW w:w="524" w:type="pct"/>
            <w:vAlign w:val="center"/>
          </w:tcPr>
          <w:p w:rsidR="00E931BC" w:rsidRDefault="00D5124D" w:rsidP="00746825">
            <w:pPr>
              <w:jc w:val="center"/>
              <w:rPr>
                <w:rFonts w:ascii="Times New Roman" w:hAnsi="Times New Roman" w:cs="Times New Roman"/>
                <w:sz w:val="24"/>
              </w:rPr>
            </w:pPr>
            <w:r>
              <w:rPr>
                <w:rFonts w:ascii="Times New Roman" w:hAnsi="Times New Roman" w:cs="Times New Roman"/>
                <w:sz w:val="24"/>
              </w:rPr>
              <w:t>4,8</w:t>
            </w:r>
          </w:p>
          <w:p w:rsidR="00746825" w:rsidRPr="00746825" w:rsidRDefault="00746825" w:rsidP="00746825">
            <w:pPr>
              <w:jc w:val="center"/>
              <w:rPr>
                <w:rFonts w:ascii="Times New Roman" w:hAnsi="Times New Roman" w:cs="Times New Roman"/>
                <w:sz w:val="24"/>
              </w:rPr>
            </w:pPr>
          </w:p>
        </w:tc>
        <w:tc>
          <w:tcPr>
            <w:tcW w:w="473" w:type="pct"/>
            <w:vAlign w:val="center"/>
          </w:tcPr>
          <w:p w:rsidR="00E931BC" w:rsidRPr="00746825" w:rsidRDefault="00D5124D" w:rsidP="00746825">
            <w:pPr>
              <w:jc w:val="center"/>
              <w:rPr>
                <w:rFonts w:ascii="Times New Roman" w:hAnsi="Times New Roman" w:cs="Times New Roman"/>
                <w:sz w:val="24"/>
              </w:rPr>
            </w:pPr>
            <w:r>
              <w:rPr>
                <w:rFonts w:ascii="Times New Roman" w:hAnsi="Times New Roman" w:cs="Times New Roman"/>
                <w:sz w:val="24"/>
              </w:rPr>
              <w:t>14,3</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D5124D" w:rsidP="00746825">
            <w:pPr>
              <w:jc w:val="center"/>
              <w:rPr>
                <w:rFonts w:ascii="Times New Roman" w:hAnsi="Times New Roman" w:cs="Times New Roman"/>
                <w:sz w:val="24"/>
              </w:rPr>
            </w:pPr>
            <w:r>
              <w:rPr>
                <w:rFonts w:ascii="Times New Roman" w:hAnsi="Times New Roman" w:cs="Times New Roman"/>
                <w:sz w:val="24"/>
              </w:rPr>
              <w:t>9,5</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D5124D" w:rsidP="00746825">
            <w:pPr>
              <w:jc w:val="center"/>
              <w:rPr>
                <w:rFonts w:ascii="Times New Roman" w:hAnsi="Times New Roman" w:cs="Times New Roman"/>
                <w:sz w:val="24"/>
              </w:rPr>
            </w:pPr>
            <w:r>
              <w:rPr>
                <w:rFonts w:ascii="Times New Roman" w:hAnsi="Times New Roman" w:cs="Times New Roman"/>
                <w:sz w:val="24"/>
              </w:rPr>
              <w:t>23,8</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D5124D" w:rsidP="00D5124D">
            <w:pPr>
              <w:rPr>
                <w:rFonts w:ascii="Times New Roman" w:hAnsi="Times New Roman" w:cs="Times New Roman"/>
                <w:sz w:val="24"/>
              </w:rPr>
            </w:pPr>
            <w:r>
              <w:rPr>
                <w:rFonts w:ascii="Times New Roman" w:hAnsi="Times New Roman" w:cs="Times New Roman"/>
                <w:sz w:val="24"/>
              </w:rPr>
              <w:t>23,8</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D5124D" w:rsidP="00746825">
            <w:pPr>
              <w:jc w:val="center"/>
              <w:rPr>
                <w:rFonts w:ascii="Times New Roman" w:hAnsi="Times New Roman" w:cs="Times New Roman"/>
                <w:sz w:val="24"/>
              </w:rPr>
            </w:pPr>
            <w:r>
              <w:rPr>
                <w:rFonts w:ascii="Times New Roman" w:hAnsi="Times New Roman" w:cs="Times New Roman"/>
                <w:sz w:val="24"/>
              </w:rPr>
              <w:t>9,5</w:t>
            </w:r>
          </w:p>
          <w:p w:rsidR="00E931BC" w:rsidRPr="00746825" w:rsidRDefault="00E931BC" w:rsidP="00746825">
            <w:pPr>
              <w:jc w:val="center"/>
              <w:rPr>
                <w:rFonts w:ascii="Times New Roman" w:hAnsi="Times New Roman" w:cs="Times New Roman"/>
                <w:sz w:val="24"/>
              </w:rPr>
            </w:pPr>
          </w:p>
        </w:tc>
        <w:tc>
          <w:tcPr>
            <w:tcW w:w="471" w:type="pct"/>
            <w:vAlign w:val="center"/>
          </w:tcPr>
          <w:p w:rsidR="00E931BC" w:rsidRPr="00746825" w:rsidRDefault="00D5124D" w:rsidP="00746825">
            <w:pPr>
              <w:jc w:val="center"/>
              <w:rPr>
                <w:rFonts w:ascii="Times New Roman" w:hAnsi="Times New Roman" w:cs="Times New Roman"/>
                <w:sz w:val="24"/>
              </w:rPr>
            </w:pPr>
            <w:r>
              <w:rPr>
                <w:rFonts w:ascii="Times New Roman" w:hAnsi="Times New Roman" w:cs="Times New Roman"/>
                <w:sz w:val="24"/>
              </w:rPr>
              <w:t>9,5</w:t>
            </w:r>
          </w:p>
          <w:p w:rsidR="00E931BC" w:rsidRPr="00746825" w:rsidRDefault="00E931BC" w:rsidP="00746825">
            <w:pPr>
              <w:jc w:val="center"/>
              <w:rPr>
                <w:rFonts w:ascii="Times New Roman" w:hAnsi="Times New Roman" w:cs="Times New Roman"/>
                <w:sz w:val="24"/>
              </w:rPr>
            </w:pPr>
          </w:p>
        </w:tc>
      </w:tr>
    </w:tbl>
    <w:p w:rsid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075F41" w:rsidRDefault="00E82FB8" w:rsidP="00E82FB8">
      <w:pPr>
        <w:spacing w:before="100" w:beforeAutospacing="1" w:after="100" w:afterAutospacing="1" w:line="240" w:lineRule="auto"/>
        <w:rPr>
          <w:rFonts w:ascii="Times New Roman" w:eastAsia="Times New Roman" w:hAnsi="Times New Roman" w:cs="Times New Roman"/>
          <w:bCs/>
          <w:szCs w:val="24"/>
          <w:lang w:eastAsia="pl-PL"/>
        </w:rPr>
      </w:pPr>
      <w:r w:rsidRPr="003B351C">
        <w:rPr>
          <w:rFonts w:ascii="Times New Roman" w:eastAsia="Times New Roman" w:hAnsi="Times New Roman" w:cs="Times New Roman"/>
          <w:szCs w:val="24"/>
          <w:lang w:eastAsia="pl-PL"/>
        </w:rPr>
        <w:t xml:space="preserve">W klasie VI  </w:t>
      </w:r>
      <w:r w:rsidRPr="003B351C">
        <w:rPr>
          <w:rFonts w:ascii="Times New Roman" w:eastAsia="Times New Roman" w:hAnsi="Times New Roman" w:cs="Times New Roman"/>
          <w:bCs/>
          <w:szCs w:val="24"/>
          <w:lang w:eastAsia="pl-PL"/>
        </w:rPr>
        <w:t>najliczni</w:t>
      </w:r>
      <w:r>
        <w:rPr>
          <w:rFonts w:ascii="Times New Roman" w:eastAsia="Times New Roman" w:hAnsi="Times New Roman" w:cs="Times New Roman"/>
          <w:bCs/>
          <w:szCs w:val="24"/>
          <w:lang w:eastAsia="pl-PL"/>
        </w:rPr>
        <w:t>ejszą grupę stanowią uczniowie po 5</w:t>
      </w:r>
      <w:r w:rsidRPr="003B351C">
        <w:rPr>
          <w:rFonts w:ascii="Times New Roman" w:eastAsia="Times New Roman" w:hAnsi="Times New Roman" w:cs="Times New Roman"/>
          <w:bCs/>
          <w:szCs w:val="24"/>
          <w:lang w:eastAsia="pl-PL"/>
        </w:rPr>
        <w:t xml:space="preserve">  z wynikami </w:t>
      </w:r>
      <w:r>
        <w:rPr>
          <w:rFonts w:ascii="Times New Roman" w:eastAsia="Times New Roman" w:hAnsi="Times New Roman" w:cs="Times New Roman"/>
          <w:bCs/>
          <w:szCs w:val="24"/>
          <w:lang w:eastAsia="pl-PL"/>
        </w:rPr>
        <w:t>wyżej</w:t>
      </w:r>
      <w:r w:rsidRPr="003B351C">
        <w:rPr>
          <w:rFonts w:ascii="Times New Roman" w:eastAsia="Times New Roman" w:hAnsi="Times New Roman" w:cs="Times New Roman"/>
          <w:bCs/>
          <w:szCs w:val="24"/>
          <w:lang w:eastAsia="pl-PL"/>
        </w:rPr>
        <w:t xml:space="preserve"> średnimi </w:t>
      </w:r>
      <w:r>
        <w:rPr>
          <w:rFonts w:ascii="Times New Roman" w:eastAsia="Times New Roman" w:hAnsi="Times New Roman" w:cs="Times New Roman"/>
          <w:bCs/>
          <w:szCs w:val="24"/>
          <w:lang w:eastAsia="pl-PL"/>
        </w:rPr>
        <w:t xml:space="preserve">wysokimi </w:t>
      </w:r>
      <w:r w:rsidRPr="003B351C">
        <w:rPr>
          <w:rFonts w:ascii="Times New Roman" w:eastAsia="Times New Roman" w:hAnsi="Times New Roman" w:cs="Times New Roman"/>
          <w:bCs/>
          <w:szCs w:val="24"/>
          <w:lang w:eastAsia="pl-PL"/>
        </w:rPr>
        <w:t xml:space="preserve">o  </w:t>
      </w:r>
      <w:r>
        <w:rPr>
          <w:rFonts w:ascii="Times New Roman" w:eastAsia="Times New Roman" w:hAnsi="Times New Roman" w:cs="Times New Roman"/>
          <w:bCs/>
          <w:szCs w:val="24"/>
          <w:lang w:eastAsia="pl-PL"/>
        </w:rPr>
        <w:t xml:space="preserve">wysokim </w:t>
      </w:r>
      <w:r w:rsidRPr="003B351C">
        <w:rPr>
          <w:rFonts w:ascii="Times New Roman" w:eastAsia="Times New Roman" w:hAnsi="Times New Roman" w:cs="Times New Roman"/>
          <w:bCs/>
          <w:szCs w:val="24"/>
          <w:lang w:eastAsia="pl-PL"/>
        </w:rPr>
        <w:t>potencjale, jest ich</w:t>
      </w:r>
      <w:r>
        <w:rPr>
          <w:rFonts w:ascii="Times New Roman" w:eastAsia="Times New Roman" w:hAnsi="Times New Roman" w:cs="Times New Roman"/>
          <w:bCs/>
          <w:szCs w:val="24"/>
          <w:lang w:eastAsia="pl-PL"/>
        </w:rPr>
        <w:t xml:space="preserve"> po</w:t>
      </w:r>
      <w:r w:rsidRPr="003B351C">
        <w:rPr>
          <w:rFonts w:ascii="Times New Roman" w:eastAsia="Times New Roman" w:hAnsi="Times New Roman" w:cs="Times New Roman"/>
          <w:bCs/>
          <w:szCs w:val="24"/>
          <w:lang w:eastAsia="pl-PL"/>
        </w:rPr>
        <w:t xml:space="preserve"> </w:t>
      </w:r>
      <w:r>
        <w:rPr>
          <w:rFonts w:ascii="Times New Roman" w:eastAsia="Times New Roman" w:hAnsi="Times New Roman" w:cs="Times New Roman"/>
          <w:bCs/>
          <w:szCs w:val="24"/>
          <w:lang w:eastAsia="pl-PL"/>
        </w:rPr>
        <w:t>23,8</w:t>
      </w:r>
      <w:r w:rsidRPr="003B351C">
        <w:rPr>
          <w:rFonts w:ascii="Times New Roman" w:eastAsia="Times New Roman" w:hAnsi="Times New Roman" w:cs="Times New Roman"/>
          <w:bCs/>
          <w:szCs w:val="24"/>
          <w:lang w:eastAsia="pl-PL"/>
        </w:rPr>
        <w:t>%. Następną grupę w tej klasie stanowią uczniowie o</w:t>
      </w:r>
      <w:r w:rsidRPr="003B351C">
        <w:rPr>
          <w:rFonts w:ascii="Times New Roman" w:eastAsia="Times New Roman" w:hAnsi="Times New Roman" w:cs="Times New Roman"/>
          <w:szCs w:val="24"/>
          <w:lang w:eastAsia="pl-PL"/>
        </w:rPr>
        <w:t xml:space="preserve"> potencjale  </w:t>
      </w:r>
      <w:r>
        <w:rPr>
          <w:rFonts w:ascii="Times New Roman" w:eastAsia="Times New Roman" w:hAnsi="Times New Roman" w:cs="Times New Roman"/>
          <w:szCs w:val="24"/>
          <w:lang w:eastAsia="pl-PL"/>
        </w:rPr>
        <w:t>niżej średnim</w:t>
      </w:r>
      <w:r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bCs/>
          <w:szCs w:val="24"/>
          <w:lang w:eastAsia="pl-PL"/>
        </w:rPr>
        <w:t xml:space="preserve"> jest </w:t>
      </w:r>
    </w:p>
    <w:p w:rsidR="00075F41" w:rsidRDefault="00075F41" w:rsidP="00E82FB8">
      <w:pPr>
        <w:spacing w:before="100" w:beforeAutospacing="1" w:after="100" w:afterAutospacing="1" w:line="240" w:lineRule="auto"/>
        <w:rPr>
          <w:rFonts w:ascii="Times New Roman" w:eastAsia="Times New Roman" w:hAnsi="Times New Roman" w:cs="Times New Roman"/>
          <w:bCs/>
          <w:szCs w:val="24"/>
          <w:lang w:eastAsia="pl-PL"/>
        </w:rPr>
      </w:pPr>
    </w:p>
    <w:p w:rsidR="00E82FB8" w:rsidRPr="003B351C" w:rsidRDefault="00E82FB8" w:rsidP="00E82FB8">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bCs/>
          <w:szCs w:val="24"/>
          <w:lang w:eastAsia="pl-PL"/>
        </w:rPr>
        <w:t xml:space="preserve">ich </w:t>
      </w:r>
      <w:r>
        <w:rPr>
          <w:rFonts w:ascii="Times New Roman" w:eastAsia="Times New Roman" w:hAnsi="Times New Roman" w:cs="Times New Roman"/>
          <w:bCs/>
          <w:szCs w:val="24"/>
          <w:lang w:eastAsia="pl-PL"/>
        </w:rPr>
        <w:t>14,3</w:t>
      </w:r>
      <w:r w:rsidRPr="003B351C">
        <w:rPr>
          <w:rFonts w:ascii="Times New Roman" w:eastAsia="Times New Roman" w:hAnsi="Times New Roman" w:cs="Times New Roman"/>
          <w:bCs/>
          <w:szCs w:val="24"/>
          <w:lang w:eastAsia="pl-PL"/>
        </w:rPr>
        <w:t xml:space="preserve">%.  </w:t>
      </w:r>
      <w:r>
        <w:rPr>
          <w:rFonts w:ascii="Times New Roman" w:eastAsia="Times New Roman" w:hAnsi="Times New Roman" w:cs="Times New Roman"/>
          <w:bCs/>
          <w:szCs w:val="24"/>
          <w:lang w:eastAsia="pl-PL"/>
        </w:rPr>
        <w:t xml:space="preserve">Po 9,5% (po 2)  uczniów </w:t>
      </w:r>
      <w:r w:rsidRPr="003B351C">
        <w:rPr>
          <w:rFonts w:ascii="Times New Roman" w:eastAsia="Times New Roman" w:hAnsi="Times New Roman" w:cs="Times New Roman"/>
          <w:bCs/>
          <w:szCs w:val="24"/>
          <w:lang w:eastAsia="pl-PL"/>
        </w:rPr>
        <w:t>uplasował</w:t>
      </w:r>
      <w:r>
        <w:rPr>
          <w:rFonts w:ascii="Times New Roman" w:eastAsia="Times New Roman" w:hAnsi="Times New Roman" w:cs="Times New Roman"/>
          <w:bCs/>
          <w:szCs w:val="24"/>
          <w:lang w:eastAsia="pl-PL"/>
        </w:rPr>
        <w:t>o</w:t>
      </w:r>
      <w:r w:rsidRPr="003B351C">
        <w:rPr>
          <w:rFonts w:ascii="Times New Roman" w:eastAsia="Times New Roman" w:hAnsi="Times New Roman" w:cs="Times New Roman"/>
          <w:bCs/>
          <w:szCs w:val="24"/>
          <w:lang w:eastAsia="pl-PL"/>
        </w:rPr>
        <w:t xml:space="preserve"> się na poziomie wyżej średnim oraz na poziomie </w:t>
      </w:r>
      <w:r>
        <w:rPr>
          <w:rFonts w:ascii="Times New Roman" w:eastAsia="Times New Roman" w:hAnsi="Times New Roman" w:cs="Times New Roman"/>
          <w:bCs/>
          <w:szCs w:val="24"/>
          <w:lang w:eastAsia="pl-PL"/>
        </w:rPr>
        <w:t>najwyższym</w:t>
      </w:r>
      <w:r w:rsidRPr="003B351C">
        <w:rPr>
          <w:rFonts w:ascii="Times New Roman" w:eastAsia="Times New Roman" w:hAnsi="Times New Roman" w:cs="Times New Roman"/>
          <w:bCs/>
          <w:szCs w:val="24"/>
          <w:lang w:eastAsia="pl-PL"/>
        </w:rPr>
        <w:t>.</w:t>
      </w:r>
      <w:r>
        <w:rPr>
          <w:rFonts w:ascii="Times New Roman" w:eastAsia="Times New Roman" w:hAnsi="Times New Roman" w:cs="Times New Roman"/>
          <w:bCs/>
          <w:szCs w:val="24"/>
          <w:lang w:eastAsia="pl-PL"/>
        </w:rPr>
        <w:t xml:space="preserve"> Jeden uczeń osiągnął wynik bardzo niski (4,8%).</w:t>
      </w:r>
    </w:p>
    <w:p w:rsidR="000724AE" w:rsidRPr="000724AE" w:rsidRDefault="00E82FB8" w:rsidP="008A17A6">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Tabela 5</w:t>
      </w:r>
      <w:r w:rsidR="000724AE">
        <w:rPr>
          <w:rFonts w:ascii="Times New Roman" w:eastAsia="Times New Roman" w:hAnsi="Times New Roman" w:cs="Times New Roman"/>
          <w:b/>
          <w:i/>
          <w:sz w:val="24"/>
          <w:szCs w:val="24"/>
          <w:lang w:eastAsia="pl-PL"/>
        </w:rPr>
        <w:t xml:space="preserve">. </w:t>
      </w:r>
      <w:r w:rsidR="000724AE" w:rsidRPr="000724AE">
        <w:rPr>
          <w:rFonts w:ascii="Times New Roman" w:eastAsia="Times New Roman" w:hAnsi="Times New Roman" w:cs="Times New Roman"/>
          <w:b/>
          <w:i/>
          <w:sz w:val="24"/>
          <w:szCs w:val="24"/>
          <w:lang w:eastAsia="pl-PL"/>
        </w:rPr>
        <w:t xml:space="preserve">Skala </w:t>
      </w:r>
      <w:proofErr w:type="spellStart"/>
      <w:r w:rsidR="000724AE" w:rsidRPr="000724AE">
        <w:rPr>
          <w:rFonts w:ascii="Times New Roman" w:eastAsia="Times New Roman" w:hAnsi="Times New Roman" w:cs="Times New Roman"/>
          <w:b/>
          <w:i/>
          <w:sz w:val="24"/>
          <w:szCs w:val="24"/>
          <w:lang w:eastAsia="pl-PL"/>
        </w:rPr>
        <w:t>staninowa</w:t>
      </w:r>
      <w:proofErr w:type="spellEnd"/>
      <w:r w:rsidR="000724AE" w:rsidRPr="000724AE">
        <w:rPr>
          <w:rFonts w:ascii="Times New Roman" w:eastAsia="Times New Roman" w:hAnsi="Times New Roman" w:cs="Times New Roman"/>
          <w:b/>
          <w:i/>
          <w:sz w:val="24"/>
          <w:szCs w:val="24"/>
          <w:lang w:eastAsia="pl-PL"/>
        </w:rPr>
        <w:t xml:space="preserve"> średnich wyników sprawdzianu dla szkół</w:t>
      </w:r>
    </w:p>
    <w:p w:rsidR="002B394A" w:rsidRPr="008A17A6" w:rsidRDefault="000724AE" w:rsidP="008A17A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383020" cy="520700"/>
            <wp:effectExtent l="19050" t="0" r="0" b="0"/>
            <wp:docPr id="2" name="Obraz 1" desc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ng"/>
                    <pic:cNvPicPr/>
                  </pic:nvPicPr>
                  <pic:blipFill>
                    <a:blip r:embed="rId9" cstate="print"/>
                    <a:stretch>
                      <a:fillRect/>
                    </a:stretch>
                  </pic:blipFill>
                  <pic:spPr>
                    <a:xfrm>
                      <a:off x="0" y="0"/>
                      <a:ext cx="6383020" cy="520700"/>
                    </a:xfrm>
                    <a:prstGeom prst="rect">
                      <a:avLst/>
                    </a:prstGeom>
                  </pic:spPr>
                </pic:pic>
              </a:graphicData>
            </a:graphic>
          </wp:inline>
        </w:drawing>
      </w:r>
    </w:p>
    <w:p w:rsidR="00133850" w:rsidRDefault="00133850" w:rsidP="002B394A">
      <w:pPr>
        <w:spacing w:after="0" w:line="240" w:lineRule="auto"/>
        <w:rPr>
          <w:rFonts w:ascii="Times New Roman" w:eastAsia="Times New Roman" w:hAnsi="Times New Roman" w:cs="Times New Roman"/>
          <w:b/>
          <w:i/>
          <w:sz w:val="24"/>
          <w:szCs w:val="24"/>
          <w:lang w:eastAsia="pl-PL"/>
        </w:rPr>
      </w:pPr>
      <w:r w:rsidRPr="00133850">
        <w:rPr>
          <w:rFonts w:ascii="Times New Roman" w:eastAsia="Times New Roman" w:hAnsi="Times New Roman" w:cs="Times New Roman"/>
          <w:sz w:val="24"/>
          <w:szCs w:val="24"/>
          <w:lang w:eastAsia="pl-PL"/>
        </w:rPr>
        <w:t>Uczniowie naszej szkoły w skali staninowi średnich wyników sprawdzianu dla szkół</w:t>
      </w:r>
      <w:r>
        <w:rPr>
          <w:rFonts w:ascii="Times New Roman" w:eastAsia="Times New Roman" w:hAnsi="Times New Roman" w:cs="Times New Roman"/>
          <w:b/>
          <w:i/>
          <w:sz w:val="24"/>
          <w:szCs w:val="24"/>
          <w:lang w:eastAsia="pl-PL"/>
        </w:rPr>
        <w:t xml:space="preserve"> ze średnią28,33 osiągnęli wynik bardzo wysoki.</w:t>
      </w:r>
    </w:p>
    <w:p w:rsidR="00133850" w:rsidRDefault="00133850" w:rsidP="002B394A">
      <w:pPr>
        <w:spacing w:after="0" w:line="240" w:lineRule="auto"/>
        <w:rPr>
          <w:rFonts w:ascii="Times New Roman" w:eastAsia="Times New Roman" w:hAnsi="Times New Roman" w:cs="Times New Roman"/>
          <w:b/>
          <w:i/>
          <w:sz w:val="24"/>
          <w:szCs w:val="24"/>
          <w:lang w:eastAsia="pl-PL"/>
        </w:rPr>
      </w:pPr>
    </w:p>
    <w:p w:rsidR="0022550A" w:rsidRDefault="0029128E" w:rsidP="002B394A">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w:t>
      </w:r>
      <w:r w:rsidR="00E82FB8">
        <w:rPr>
          <w:rFonts w:ascii="Times New Roman" w:eastAsia="Times New Roman" w:hAnsi="Times New Roman" w:cs="Times New Roman"/>
          <w:b/>
          <w:i/>
          <w:sz w:val="24"/>
          <w:szCs w:val="24"/>
          <w:lang w:eastAsia="pl-PL"/>
        </w:rPr>
        <w:t>6</w:t>
      </w:r>
      <w:r>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Wskaźniki łatwości w obszarach sta</w:t>
      </w:r>
      <w:r>
        <w:rPr>
          <w:rFonts w:ascii="Times New Roman" w:eastAsia="Times New Roman" w:hAnsi="Times New Roman" w:cs="Times New Roman"/>
          <w:b/>
          <w:i/>
          <w:sz w:val="24"/>
          <w:szCs w:val="24"/>
          <w:lang w:eastAsia="pl-PL"/>
        </w:rPr>
        <w:t>ndardów wymagań egzaminacyjnych.</w:t>
      </w:r>
    </w:p>
    <w:p w:rsidR="0022550A" w:rsidRDefault="0022550A" w:rsidP="002B394A">
      <w:pPr>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tblPr>
      <w:tblGrid>
        <w:gridCol w:w="1535"/>
        <w:gridCol w:w="1535"/>
        <w:gridCol w:w="1535"/>
        <w:gridCol w:w="1617"/>
        <w:gridCol w:w="1656"/>
        <w:gridCol w:w="1536"/>
      </w:tblGrid>
      <w:tr w:rsidR="0022550A" w:rsidTr="00FC38D5">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Czytanie</w:t>
            </w: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Pisanie</w:t>
            </w: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Rozumowanie</w:t>
            </w:r>
          </w:p>
        </w:tc>
        <w:tc>
          <w:tcPr>
            <w:tcW w:w="1536"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Wykorzystanie wiedzy w praktyce</w:t>
            </w:r>
          </w:p>
        </w:tc>
        <w:tc>
          <w:tcPr>
            <w:tcW w:w="1536"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Korzystanie z informacji</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Łatwość dla oddziału</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881EBB">
              <w:rPr>
                <w:rFonts w:ascii="Times New Roman" w:eastAsia="Times New Roman" w:hAnsi="Times New Roman" w:cs="Times New Roman"/>
                <w:b/>
                <w:i/>
                <w:sz w:val="24"/>
                <w:szCs w:val="24"/>
                <w:lang w:eastAsia="pl-PL"/>
              </w:rPr>
              <w:t>77</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881EBB">
              <w:rPr>
                <w:rFonts w:ascii="Times New Roman" w:eastAsia="Times New Roman" w:hAnsi="Times New Roman" w:cs="Times New Roman"/>
                <w:b/>
                <w:i/>
                <w:sz w:val="24"/>
                <w:szCs w:val="24"/>
                <w:lang w:eastAsia="pl-PL"/>
              </w:rPr>
              <w:t>71</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6</w:t>
            </w:r>
            <w:r w:rsidR="00881EBB">
              <w:rPr>
                <w:rFonts w:ascii="Times New Roman" w:eastAsia="Times New Roman" w:hAnsi="Times New Roman" w:cs="Times New Roman"/>
                <w:b/>
                <w:i/>
                <w:sz w:val="24"/>
                <w:szCs w:val="24"/>
                <w:lang w:eastAsia="pl-PL"/>
              </w:rPr>
              <w:t>8</w:t>
            </w:r>
          </w:p>
        </w:tc>
        <w:tc>
          <w:tcPr>
            <w:tcW w:w="1536"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6</w:t>
            </w:r>
            <w:r w:rsidR="00881EBB">
              <w:rPr>
                <w:rFonts w:ascii="Times New Roman" w:eastAsia="Times New Roman" w:hAnsi="Times New Roman" w:cs="Times New Roman"/>
                <w:b/>
                <w:i/>
                <w:sz w:val="24"/>
                <w:szCs w:val="24"/>
                <w:lang w:eastAsia="pl-PL"/>
              </w:rPr>
              <w:t>8</w:t>
            </w:r>
          </w:p>
        </w:tc>
        <w:tc>
          <w:tcPr>
            <w:tcW w:w="1536" w:type="dxa"/>
            <w:vAlign w:val="center"/>
          </w:tcPr>
          <w:p w:rsidR="0022550A" w:rsidRPr="008A17A6" w:rsidRDefault="002A4E30" w:rsidP="00881EBB">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881EBB">
              <w:rPr>
                <w:rFonts w:ascii="Times New Roman" w:eastAsia="Times New Roman" w:hAnsi="Times New Roman" w:cs="Times New Roman"/>
                <w:b/>
                <w:i/>
                <w:sz w:val="24"/>
                <w:szCs w:val="24"/>
                <w:lang w:eastAsia="pl-PL"/>
              </w:rPr>
              <w:t>65</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 xml:space="preserve">Wynik średni </w:t>
            </w:r>
          </w:p>
        </w:tc>
        <w:tc>
          <w:tcPr>
            <w:tcW w:w="1535" w:type="dxa"/>
            <w:vAlign w:val="center"/>
          </w:tcPr>
          <w:p w:rsidR="0022550A" w:rsidRPr="008A17A6" w:rsidRDefault="00881EBB"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7,71</w:t>
            </w:r>
          </w:p>
        </w:tc>
        <w:tc>
          <w:tcPr>
            <w:tcW w:w="1535" w:type="dxa"/>
            <w:vAlign w:val="center"/>
          </w:tcPr>
          <w:p w:rsidR="0022550A" w:rsidRPr="008A17A6" w:rsidRDefault="00881EBB"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7,10</w:t>
            </w:r>
          </w:p>
        </w:tc>
        <w:tc>
          <w:tcPr>
            <w:tcW w:w="1535" w:type="dxa"/>
            <w:vAlign w:val="center"/>
          </w:tcPr>
          <w:p w:rsidR="0022550A" w:rsidRPr="008A17A6" w:rsidRDefault="002A4E3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w:t>
            </w:r>
            <w:r w:rsidR="00881EBB">
              <w:rPr>
                <w:rFonts w:ascii="Times New Roman" w:eastAsia="Times New Roman" w:hAnsi="Times New Roman" w:cs="Times New Roman"/>
                <w:b/>
                <w:i/>
                <w:sz w:val="24"/>
                <w:szCs w:val="24"/>
                <w:lang w:eastAsia="pl-PL"/>
              </w:rPr>
              <w:t>43</w:t>
            </w:r>
          </w:p>
        </w:tc>
        <w:tc>
          <w:tcPr>
            <w:tcW w:w="1536" w:type="dxa"/>
            <w:vAlign w:val="center"/>
          </w:tcPr>
          <w:p w:rsidR="0022550A" w:rsidRPr="008A17A6" w:rsidRDefault="002A4E3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w:t>
            </w:r>
            <w:r w:rsidR="00881EBB">
              <w:rPr>
                <w:rFonts w:ascii="Times New Roman" w:eastAsia="Times New Roman" w:hAnsi="Times New Roman" w:cs="Times New Roman"/>
                <w:b/>
                <w:i/>
                <w:sz w:val="24"/>
                <w:szCs w:val="24"/>
                <w:lang w:eastAsia="pl-PL"/>
              </w:rPr>
              <w:t>43</w:t>
            </w:r>
          </w:p>
        </w:tc>
        <w:tc>
          <w:tcPr>
            <w:tcW w:w="1536" w:type="dxa"/>
            <w:vAlign w:val="center"/>
          </w:tcPr>
          <w:p w:rsidR="0022550A" w:rsidRPr="008A17A6" w:rsidRDefault="00881EBB" w:rsidP="00881EBB">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2,62</w:t>
            </w:r>
          </w:p>
        </w:tc>
      </w:tr>
    </w:tbl>
    <w:p w:rsidR="008A17A6" w:rsidRDefault="002B394A" w:rsidP="00133850">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r>
      <w:r w:rsidR="00CE4718">
        <w:rPr>
          <w:rFonts w:ascii="Times New Roman" w:eastAsia="Times New Roman" w:hAnsi="Times New Roman" w:cs="Times New Roman"/>
          <w:b/>
          <w:i/>
          <w:sz w:val="24"/>
          <w:szCs w:val="24"/>
          <w:lang w:eastAsia="pl-PL"/>
        </w:rPr>
        <w:t xml:space="preserve">Tabela </w:t>
      </w:r>
      <w:r w:rsidR="00E82FB8">
        <w:rPr>
          <w:rFonts w:ascii="Times New Roman" w:eastAsia="Times New Roman" w:hAnsi="Times New Roman" w:cs="Times New Roman"/>
          <w:b/>
          <w:i/>
          <w:sz w:val="24"/>
          <w:szCs w:val="24"/>
          <w:lang w:eastAsia="pl-PL"/>
        </w:rPr>
        <w:t>7</w:t>
      </w:r>
      <w:r w:rsidR="00CE4718">
        <w:rPr>
          <w:rFonts w:ascii="Times New Roman" w:eastAsia="Times New Roman" w:hAnsi="Times New Roman" w:cs="Times New Roman"/>
          <w:b/>
          <w:i/>
          <w:sz w:val="24"/>
          <w:szCs w:val="24"/>
          <w:lang w:eastAsia="pl-PL"/>
        </w:rPr>
        <w:t>. I</w:t>
      </w:r>
      <w:r w:rsidR="008A17A6" w:rsidRPr="00CE4718">
        <w:rPr>
          <w:rFonts w:ascii="Times New Roman" w:eastAsia="Times New Roman" w:hAnsi="Times New Roman" w:cs="Times New Roman"/>
          <w:b/>
          <w:i/>
          <w:sz w:val="24"/>
          <w:szCs w:val="24"/>
          <w:lang w:eastAsia="pl-PL"/>
        </w:rPr>
        <w:t>nterpretacj</w:t>
      </w:r>
      <w:r w:rsidR="00CE4718">
        <w:rPr>
          <w:rFonts w:ascii="Times New Roman" w:eastAsia="Times New Roman" w:hAnsi="Times New Roman" w:cs="Times New Roman"/>
          <w:b/>
          <w:i/>
          <w:sz w:val="24"/>
          <w:szCs w:val="24"/>
          <w:lang w:eastAsia="pl-PL"/>
        </w:rPr>
        <w:t>a</w:t>
      </w:r>
      <w:r w:rsidR="008A17A6" w:rsidRPr="00CE4718">
        <w:rPr>
          <w:rFonts w:ascii="Times New Roman" w:eastAsia="Times New Roman" w:hAnsi="Times New Roman" w:cs="Times New Roman"/>
          <w:b/>
          <w:i/>
          <w:sz w:val="24"/>
          <w:szCs w:val="24"/>
          <w:lang w:eastAsia="pl-PL"/>
        </w:rPr>
        <w:t xml:space="preserve"> wskaźnika łatwości. </w:t>
      </w:r>
    </w:p>
    <w:p w:rsidR="00133850" w:rsidRPr="00CE4718" w:rsidRDefault="00133850" w:rsidP="00133850">
      <w:pPr>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tblPr>
      <w:tblGrid>
        <w:gridCol w:w="4606"/>
        <w:gridCol w:w="4606"/>
      </w:tblGrid>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b/>
                <w:bCs/>
              </w:rPr>
              <w:t xml:space="preserve">Wartość wskaźnika łatwości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b/>
                <w:bCs/>
              </w:rPr>
              <w:t xml:space="preserve">Interpretacja zestawu zadań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0,00 – 0,19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bardzo 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0,20 – 0,49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0,50 – 0,69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umiarkowanie 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0,70 – 0,89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łatwy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0,90 – 1,00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bardzo łatwy </w:t>
            </w:r>
          </w:p>
        </w:tc>
      </w:tr>
    </w:tbl>
    <w:p w:rsidR="00F157E2" w:rsidRDefault="00F157E2" w:rsidP="00AA4105">
      <w:pPr>
        <w:autoSpaceDE w:val="0"/>
        <w:autoSpaceDN w:val="0"/>
        <w:adjustRightInd w:val="0"/>
        <w:spacing w:after="0" w:line="240" w:lineRule="auto"/>
        <w:rPr>
          <w:rFonts w:ascii="Times New Roman" w:hAnsi="Times New Roman" w:cs="Times New Roman"/>
          <w:b/>
          <w:bCs/>
          <w:sz w:val="24"/>
          <w:szCs w:val="24"/>
        </w:rPr>
      </w:pPr>
    </w:p>
    <w:p w:rsidR="00AA4105" w:rsidRPr="003B351C" w:rsidRDefault="00AA4105" w:rsidP="00AA4105">
      <w:pPr>
        <w:autoSpaceDE w:val="0"/>
        <w:autoSpaceDN w:val="0"/>
        <w:adjustRightInd w:val="0"/>
        <w:spacing w:after="0" w:line="240" w:lineRule="auto"/>
        <w:rPr>
          <w:rFonts w:ascii="Times New Roman" w:hAnsi="Times New Roman" w:cs="Times New Roman"/>
          <w:szCs w:val="24"/>
        </w:rPr>
      </w:pPr>
      <w:r w:rsidRPr="003B351C">
        <w:rPr>
          <w:rFonts w:ascii="Times New Roman" w:hAnsi="Times New Roman" w:cs="Times New Roman"/>
          <w:b/>
          <w:bCs/>
          <w:szCs w:val="24"/>
        </w:rPr>
        <w:t>Łatwość zestawu zadań</w:t>
      </w:r>
      <w:r w:rsidRPr="003B351C">
        <w:rPr>
          <w:rFonts w:ascii="Times New Roman" w:hAnsi="Times New Roman" w:cs="Times New Roman"/>
          <w:szCs w:val="24"/>
        </w:rPr>
        <w:t>, czyli iloraz sumy punktów uzyskanych przez zdających do</w:t>
      </w:r>
    </w:p>
    <w:p w:rsidR="008A17A6" w:rsidRPr="003B351C" w:rsidRDefault="00AA4105" w:rsidP="00AA4105">
      <w:pPr>
        <w:autoSpaceDE w:val="0"/>
        <w:autoSpaceDN w:val="0"/>
        <w:adjustRightInd w:val="0"/>
        <w:spacing w:after="0" w:line="240" w:lineRule="auto"/>
        <w:rPr>
          <w:rFonts w:ascii="Times New Roman" w:hAnsi="Times New Roman" w:cs="Times New Roman"/>
          <w:b/>
          <w:szCs w:val="24"/>
        </w:rPr>
      </w:pPr>
      <w:r w:rsidRPr="003B351C">
        <w:rPr>
          <w:rFonts w:ascii="Times New Roman" w:hAnsi="Times New Roman" w:cs="Times New Roman"/>
          <w:szCs w:val="24"/>
        </w:rPr>
        <w:t xml:space="preserve">sumy punktów możliwych do uzyskania, dla arkusza S-1 wynosi </w:t>
      </w:r>
      <w:r w:rsidRPr="003B351C">
        <w:rPr>
          <w:rFonts w:ascii="Times New Roman" w:hAnsi="Times New Roman" w:cs="Times New Roman"/>
          <w:b/>
          <w:bCs/>
          <w:szCs w:val="24"/>
        </w:rPr>
        <w:t>0,</w:t>
      </w:r>
      <w:r w:rsidR="00997B02">
        <w:rPr>
          <w:rFonts w:ascii="Times New Roman" w:hAnsi="Times New Roman" w:cs="Times New Roman"/>
          <w:b/>
          <w:bCs/>
          <w:szCs w:val="24"/>
        </w:rPr>
        <w:t>71</w:t>
      </w:r>
      <w:r w:rsidRPr="003B351C">
        <w:rPr>
          <w:rFonts w:ascii="Times New Roman" w:hAnsi="Times New Roman" w:cs="Times New Roman"/>
          <w:szCs w:val="24"/>
        </w:rPr>
        <w:t xml:space="preserve">. Oznacza to, że poziom wykonania zadań wynosi około </w:t>
      </w:r>
      <w:r w:rsidR="00997B02">
        <w:rPr>
          <w:rFonts w:ascii="Times New Roman" w:hAnsi="Times New Roman" w:cs="Times New Roman"/>
          <w:b/>
          <w:bCs/>
          <w:szCs w:val="24"/>
        </w:rPr>
        <w:t>71</w:t>
      </w:r>
      <w:r w:rsidRPr="003B351C">
        <w:rPr>
          <w:rFonts w:ascii="Times New Roman" w:hAnsi="Times New Roman" w:cs="Times New Roman"/>
          <w:b/>
          <w:bCs/>
          <w:szCs w:val="24"/>
        </w:rPr>
        <w:t>%</w:t>
      </w:r>
      <w:r w:rsidRPr="003B351C">
        <w:rPr>
          <w:rFonts w:ascii="Times New Roman" w:hAnsi="Times New Roman" w:cs="Times New Roman"/>
          <w:szCs w:val="24"/>
        </w:rPr>
        <w:t xml:space="preserve">. Zgodnie z interpretacją wskaźnika łatwości, tegoroczny test można określić jako </w:t>
      </w:r>
      <w:r w:rsidR="00997B02">
        <w:rPr>
          <w:rFonts w:ascii="Times New Roman" w:hAnsi="Times New Roman" w:cs="Times New Roman"/>
          <w:b/>
          <w:szCs w:val="24"/>
        </w:rPr>
        <w:t>łatwy</w:t>
      </w:r>
      <w:r w:rsidR="003B351C">
        <w:rPr>
          <w:rFonts w:ascii="Times New Roman" w:hAnsi="Times New Roman" w:cs="Times New Roman"/>
          <w:b/>
          <w:szCs w:val="24"/>
        </w:rPr>
        <w:t>.</w:t>
      </w:r>
    </w:p>
    <w:p w:rsidR="00AA4105" w:rsidRPr="00AA4105" w:rsidRDefault="00AA4105" w:rsidP="00AA4105">
      <w:pPr>
        <w:autoSpaceDE w:val="0"/>
        <w:autoSpaceDN w:val="0"/>
        <w:adjustRightInd w:val="0"/>
        <w:spacing w:after="0" w:line="240" w:lineRule="auto"/>
        <w:rPr>
          <w:rFonts w:ascii="Times New Roman" w:hAnsi="Times New Roman" w:cs="Times New Roman"/>
          <w:sz w:val="24"/>
          <w:szCs w:val="24"/>
        </w:rPr>
      </w:pPr>
    </w:p>
    <w:p w:rsidR="00D611F1" w:rsidRDefault="00D611F1" w:rsidP="00CE4718">
      <w:pPr>
        <w:spacing w:after="0" w:line="240" w:lineRule="auto"/>
        <w:jc w:val="center"/>
        <w:rPr>
          <w:rFonts w:ascii="Times New Roman" w:eastAsia="Times New Roman" w:hAnsi="Times New Roman" w:cs="Times New Roman"/>
          <w:b/>
          <w:bCs/>
          <w:sz w:val="24"/>
          <w:szCs w:val="24"/>
          <w:u w:val="single"/>
          <w:lang w:eastAsia="pl-PL"/>
        </w:rPr>
      </w:pPr>
    </w:p>
    <w:p w:rsidR="008A17A6" w:rsidRPr="005B5AAB" w:rsidRDefault="008A17A6" w:rsidP="005B5AAB">
      <w:pPr>
        <w:spacing w:after="0" w:line="240" w:lineRule="auto"/>
        <w:jc w:val="center"/>
        <w:rPr>
          <w:rFonts w:ascii="Times New Roman" w:eastAsia="Times New Roman" w:hAnsi="Times New Roman" w:cs="Times New Roman"/>
          <w:b/>
          <w:sz w:val="24"/>
          <w:szCs w:val="24"/>
          <w:lang w:eastAsia="pl-PL"/>
        </w:rPr>
      </w:pPr>
      <w:r w:rsidRPr="005B5AAB">
        <w:rPr>
          <w:rFonts w:ascii="Times New Roman" w:eastAsia="Times New Roman" w:hAnsi="Times New Roman" w:cs="Times New Roman"/>
          <w:b/>
          <w:bCs/>
          <w:sz w:val="24"/>
          <w:szCs w:val="24"/>
          <w:u w:val="single"/>
          <w:lang w:eastAsia="pl-PL"/>
        </w:rPr>
        <w:t xml:space="preserve">Wyniki  uczniów w poszczególnych </w:t>
      </w:r>
      <w:r w:rsidR="002B394A" w:rsidRPr="005B5AAB">
        <w:rPr>
          <w:rFonts w:ascii="Times New Roman" w:eastAsia="Times New Roman" w:hAnsi="Times New Roman" w:cs="Times New Roman"/>
          <w:b/>
          <w:bCs/>
          <w:sz w:val="24"/>
          <w:szCs w:val="24"/>
          <w:u w:val="single"/>
          <w:lang w:eastAsia="pl-PL"/>
        </w:rPr>
        <w:t xml:space="preserve">obszarach </w:t>
      </w:r>
      <w:proofErr w:type="spellStart"/>
      <w:r w:rsidR="002B394A" w:rsidRPr="005B5AAB">
        <w:rPr>
          <w:rFonts w:ascii="Times New Roman" w:eastAsia="Times New Roman" w:hAnsi="Times New Roman" w:cs="Times New Roman"/>
          <w:b/>
          <w:bCs/>
          <w:sz w:val="24"/>
          <w:szCs w:val="24"/>
          <w:u w:val="single"/>
          <w:lang w:eastAsia="pl-PL"/>
        </w:rPr>
        <w:t>umiejetności</w:t>
      </w:r>
      <w:proofErr w:type="spellEnd"/>
      <w:r w:rsidR="00CE4718" w:rsidRPr="005B5AAB">
        <w:rPr>
          <w:rFonts w:ascii="Times New Roman" w:eastAsia="Times New Roman" w:hAnsi="Times New Roman" w:cs="Times New Roman"/>
          <w:b/>
          <w:bCs/>
          <w:sz w:val="24"/>
          <w:szCs w:val="24"/>
          <w:u w:val="single"/>
          <w:lang w:eastAsia="pl-PL"/>
        </w:rPr>
        <w:t>:</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 CZYTANIE: </w:t>
      </w:r>
    </w:p>
    <w:p w:rsidR="000650A3" w:rsidRPr="006D2520" w:rsidRDefault="00AA4105" w:rsidP="002E739F">
      <w:pPr>
        <w:spacing w:before="100" w:beforeAutospacing="1" w:after="100" w:afterAutospacing="1" w:line="240" w:lineRule="auto"/>
        <w:rPr>
          <w:rFonts w:ascii="Times New Roman" w:hAnsi="Times New Roman" w:cs="Times New Roman"/>
          <w:szCs w:val="24"/>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czytania </w:t>
      </w:r>
      <w:r w:rsidRPr="003B351C">
        <w:rPr>
          <w:rFonts w:ascii="Times New Roman" w:eastAsia="Times New Roman" w:hAnsi="Times New Roman" w:cs="Times New Roman"/>
          <w:szCs w:val="24"/>
          <w:lang w:eastAsia="pl-PL"/>
        </w:rPr>
        <w:t xml:space="preserve">można było uzyskać 10 punktów (100%). Średni wynik uzyskany </w:t>
      </w:r>
      <w:r w:rsidR="006D2520">
        <w:rPr>
          <w:rFonts w:ascii="Times New Roman" w:eastAsia="Times New Roman" w:hAnsi="Times New Roman" w:cs="Times New Roman"/>
          <w:szCs w:val="24"/>
          <w:lang w:eastAsia="pl-PL"/>
        </w:rPr>
        <w:t>przez naszych uczniów wynosi: 7,71</w:t>
      </w:r>
      <w:r w:rsidRPr="003B351C">
        <w:rPr>
          <w:rFonts w:ascii="Times New Roman" w:eastAsia="Times New Roman" w:hAnsi="Times New Roman" w:cs="Times New Roman"/>
          <w:szCs w:val="24"/>
          <w:lang w:eastAsia="pl-PL"/>
        </w:rPr>
        <w:t xml:space="preserve"> punktów ( </w:t>
      </w:r>
      <w:r w:rsidR="006D2520">
        <w:rPr>
          <w:rFonts w:ascii="Times New Roman" w:eastAsia="Times New Roman" w:hAnsi="Times New Roman" w:cs="Times New Roman"/>
          <w:szCs w:val="24"/>
          <w:lang w:eastAsia="pl-PL"/>
        </w:rPr>
        <w:t>77,1</w:t>
      </w:r>
      <w:r w:rsidRPr="003B351C">
        <w:rPr>
          <w:rFonts w:ascii="Times New Roman" w:eastAsia="Times New Roman" w:hAnsi="Times New Roman" w:cs="Times New Roman"/>
          <w:szCs w:val="24"/>
          <w:lang w:eastAsia="pl-PL"/>
        </w:rPr>
        <w:t xml:space="preserve">%). </w:t>
      </w:r>
      <w:r w:rsidR="006D2520">
        <w:rPr>
          <w:rFonts w:ascii="Times New Roman" w:eastAsia="Times New Roman" w:hAnsi="Times New Roman" w:cs="Times New Roman"/>
          <w:szCs w:val="24"/>
          <w:lang w:eastAsia="pl-PL"/>
        </w:rPr>
        <w:t>7</w:t>
      </w:r>
      <w:r w:rsidRPr="003B351C">
        <w:rPr>
          <w:rFonts w:ascii="Times New Roman" w:eastAsia="Times New Roman" w:hAnsi="Times New Roman" w:cs="Times New Roman"/>
          <w:szCs w:val="24"/>
          <w:lang w:eastAsia="pl-PL"/>
        </w:rPr>
        <w:t xml:space="preserve"> uczniów uzyskało tu maksymalną liczbę punktów – 10. Najmniejszą liczbę punktów za czytanie – </w:t>
      </w:r>
      <w:r w:rsidR="006D2520">
        <w:rPr>
          <w:rFonts w:ascii="Times New Roman" w:eastAsia="Times New Roman" w:hAnsi="Times New Roman" w:cs="Times New Roman"/>
          <w:szCs w:val="24"/>
          <w:lang w:eastAsia="pl-PL"/>
        </w:rPr>
        <w:t>3</w:t>
      </w:r>
      <w:r w:rsidRPr="003B351C">
        <w:rPr>
          <w:rFonts w:ascii="Times New Roman" w:eastAsia="Times New Roman" w:hAnsi="Times New Roman" w:cs="Times New Roman"/>
          <w:szCs w:val="24"/>
          <w:lang w:eastAsia="pl-PL"/>
        </w:rPr>
        <w:t xml:space="preserve"> pkt. otrzymało </w:t>
      </w:r>
      <w:r w:rsidR="002A4E30" w:rsidRPr="003B351C">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uczniów </w:t>
      </w:r>
      <w:r w:rsidR="002A4E30" w:rsidRPr="003B351C">
        <w:rPr>
          <w:rFonts w:ascii="Times New Roman" w:eastAsia="Times New Roman" w:hAnsi="Times New Roman" w:cs="Times New Roman"/>
          <w:szCs w:val="24"/>
          <w:lang w:eastAsia="pl-PL"/>
        </w:rPr>
        <w:t xml:space="preserve">klasy </w:t>
      </w:r>
      <w:r w:rsidRPr="003B351C">
        <w:rPr>
          <w:rFonts w:ascii="Times New Roman" w:eastAsia="Times New Roman" w:hAnsi="Times New Roman" w:cs="Times New Roman"/>
          <w:szCs w:val="24"/>
          <w:lang w:eastAsia="pl-PL"/>
        </w:rPr>
        <w:t xml:space="preserve">VI. </w:t>
      </w:r>
      <w:r w:rsidR="00927956" w:rsidRPr="003B351C">
        <w:rPr>
          <w:rFonts w:ascii="Times New Roman" w:hAnsi="Times New Roman" w:cs="Times New Roman"/>
          <w:szCs w:val="24"/>
        </w:rPr>
        <w:t xml:space="preserve">W obszarze </w:t>
      </w:r>
      <w:r w:rsidR="00927956" w:rsidRPr="003B351C">
        <w:rPr>
          <w:rStyle w:val="Uwydatnienie"/>
          <w:rFonts w:ascii="Times New Roman" w:hAnsi="Times New Roman" w:cs="Times New Roman"/>
          <w:szCs w:val="24"/>
        </w:rPr>
        <w:t xml:space="preserve">czytania </w:t>
      </w:r>
      <w:r w:rsidR="00927956" w:rsidRPr="003B351C">
        <w:rPr>
          <w:rFonts w:ascii="Times New Roman" w:hAnsi="Times New Roman" w:cs="Times New Roman"/>
          <w:szCs w:val="24"/>
        </w:rPr>
        <w:t>uczniowie dobrze poradzili sobie z</w:t>
      </w:r>
      <w:r w:rsidR="006D2520">
        <w:rPr>
          <w:rFonts w:ascii="Times New Roman" w:hAnsi="Times New Roman" w:cs="Times New Roman"/>
          <w:szCs w:val="24"/>
        </w:rPr>
        <w:t>e</w:t>
      </w:r>
      <w:r w:rsidR="00927956" w:rsidRPr="003B351C">
        <w:rPr>
          <w:rFonts w:ascii="Times New Roman" w:hAnsi="Times New Roman" w:cs="Times New Roman"/>
          <w:szCs w:val="24"/>
        </w:rPr>
        <w:t xml:space="preserve"> </w:t>
      </w:r>
      <w:r w:rsidR="006D2520">
        <w:rPr>
          <w:rFonts w:ascii="Times New Roman" w:hAnsi="Times New Roman" w:cs="Times New Roman"/>
          <w:szCs w:val="24"/>
        </w:rPr>
        <w:t xml:space="preserve"> z</w:t>
      </w:r>
      <w:r w:rsidR="006D2520" w:rsidRPr="006D2520">
        <w:rPr>
          <w:rFonts w:ascii="Times New Roman" w:hAnsi="Times New Roman" w:cs="Times New Roman"/>
          <w:szCs w:val="24"/>
        </w:rPr>
        <w:t>rozumie</w:t>
      </w:r>
      <w:r w:rsidR="006D2520">
        <w:rPr>
          <w:rFonts w:ascii="Times New Roman" w:hAnsi="Times New Roman" w:cs="Times New Roman"/>
          <w:szCs w:val="24"/>
        </w:rPr>
        <w:t>niem funkcji</w:t>
      </w:r>
      <w:r w:rsidR="006D2520" w:rsidRPr="006D2520">
        <w:rPr>
          <w:rFonts w:ascii="Times New Roman" w:hAnsi="Times New Roman" w:cs="Times New Roman"/>
          <w:szCs w:val="24"/>
        </w:rPr>
        <w:t xml:space="preserve"> przytoczonej w tekście anegdoty</w:t>
      </w:r>
      <w:r w:rsidR="006D2520">
        <w:rPr>
          <w:rFonts w:ascii="Times New Roman" w:hAnsi="Times New Roman" w:cs="Times New Roman"/>
          <w:szCs w:val="24"/>
        </w:rPr>
        <w:t xml:space="preserve"> (zadanie 5)  i z odczytaniem znaczenia</w:t>
      </w:r>
      <w:r w:rsidR="006D2520" w:rsidRPr="006D2520">
        <w:rPr>
          <w:rFonts w:ascii="Times New Roman" w:hAnsi="Times New Roman" w:cs="Times New Roman"/>
          <w:szCs w:val="24"/>
        </w:rPr>
        <w:t xml:space="preserve"> słów użytych w wierszu</w:t>
      </w:r>
      <w:r w:rsidR="006D2520">
        <w:rPr>
          <w:rFonts w:ascii="Times New Roman" w:hAnsi="Times New Roman" w:cs="Times New Roman"/>
          <w:szCs w:val="24"/>
        </w:rPr>
        <w:t xml:space="preserve"> (zadanie 10)</w:t>
      </w:r>
      <w:r w:rsidR="00927956" w:rsidRPr="003B351C">
        <w:rPr>
          <w:rFonts w:ascii="Times New Roman" w:hAnsi="Times New Roman" w:cs="Times New Roman"/>
          <w:szCs w:val="24"/>
        </w:rPr>
        <w:t>.</w:t>
      </w:r>
      <w:r w:rsidR="00137F21" w:rsidRPr="003B351C">
        <w:rPr>
          <w:rFonts w:ascii="Times New Roman" w:hAnsi="Times New Roman" w:cs="Times New Roman"/>
          <w:szCs w:val="24"/>
        </w:rPr>
        <w:t xml:space="preserve"> Problemy natomiast pojawiły się przy </w:t>
      </w:r>
      <w:r w:rsidR="006D2520">
        <w:rPr>
          <w:rFonts w:ascii="Times New Roman" w:hAnsi="Times New Roman" w:cs="Times New Roman"/>
          <w:szCs w:val="24"/>
        </w:rPr>
        <w:t>wnioskowaniu</w:t>
      </w:r>
      <w:r w:rsidR="006D2520" w:rsidRPr="006D2520">
        <w:rPr>
          <w:rFonts w:ascii="Times New Roman" w:hAnsi="Times New Roman" w:cs="Times New Roman"/>
          <w:szCs w:val="24"/>
        </w:rPr>
        <w:t xml:space="preserve"> na podstawie informacji w tekście</w:t>
      </w:r>
      <w:r w:rsidR="006D2520">
        <w:rPr>
          <w:rFonts w:ascii="Times New Roman" w:hAnsi="Times New Roman" w:cs="Times New Roman"/>
          <w:szCs w:val="24"/>
        </w:rPr>
        <w:t xml:space="preserve"> (zadanie 6).</w:t>
      </w:r>
    </w:p>
    <w:p w:rsidR="000650A3" w:rsidRDefault="000650A3" w:rsidP="008A17A6">
      <w:pPr>
        <w:spacing w:before="100" w:beforeAutospacing="1" w:after="100" w:afterAutospacing="1" w:line="240" w:lineRule="auto"/>
        <w:rPr>
          <w:rFonts w:ascii="Times New Roman" w:eastAsia="Times New Roman" w:hAnsi="Times New Roman" w:cs="Times New Roman"/>
          <w:b/>
          <w:bCs/>
          <w:lang w:eastAsia="pl-PL"/>
        </w:rPr>
      </w:pPr>
    </w:p>
    <w:p w:rsidR="00133850" w:rsidRDefault="00133850" w:rsidP="008A17A6">
      <w:pPr>
        <w:spacing w:before="100" w:beforeAutospacing="1" w:after="100" w:afterAutospacing="1" w:line="240" w:lineRule="auto"/>
        <w:rPr>
          <w:rFonts w:ascii="Times New Roman" w:eastAsia="Times New Roman" w:hAnsi="Times New Roman" w:cs="Times New Roman"/>
          <w:b/>
          <w:bCs/>
          <w:lang w:eastAsia="pl-PL"/>
        </w:rPr>
      </w:pPr>
    </w:p>
    <w:p w:rsidR="00075F41" w:rsidRDefault="00075F41" w:rsidP="008A17A6">
      <w:pPr>
        <w:spacing w:before="100" w:beforeAutospacing="1" w:after="100" w:afterAutospacing="1" w:line="240" w:lineRule="auto"/>
        <w:rPr>
          <w:rFonts w:ascii="Times New Roman" w:eastAsia="Times New Roman" w:hAnsi="Times New Roman" w:cs="Times New Roman"/>
          <w:b/>
          <w:bCs/>
          <w:lang w:eastAsia="pl-PL"/>
        </w:rPr>
      </w:pP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PISANIE: </w:t>
      </w:r>
    </w:p>
    <w:p w:rsidR="00A72A75" w:rsidRPr="00A72A75" w:rsidRDefault="008A17A6" w:rsidP="00A72A75">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pisania </w:t>
      </w:r>
      <w:r w:rsidR="002E739F">
        <w:rPr>
          <w:rFonts w:ascii="Times New Roman" w:eastAsia="Times New Roman" w:hAnsi="Times New Roman" w:cs="Times New Roman"/>
          <w:szCs w:val="24"/>
          <w:lang w:eastAsia="pl-PL"/>
        </w:rPr>
        <w:t>można było uzyskać 10</w:t>
      </w:r>
      <w:r w:rsidRPr="003B351C">
        <w:rPr>
          <w:rFonts w:ascii="Times New Roman" w:eastAsia="Times New Roman" w:hAnsi="Times New Roman" w:cs="Times New Roman"/>
          <w:szCs w:val="24"/>
          <w:lang w:eastAsia="pl-PL"/>
        </w:rPr>
        <w:t xml:space="preserve"> punktów (100%.). Średni wynik uzyskany przez naszych uczniów wynosi: </w:t>
      </w:r>
      <w:r w:rsidR="002E739F">
        <w:rPr>
          <w:rFonts w:ascii="Times New Roman" w:eastAsia="Times New Roman" w:hAnsi="Times New Roman" w:cs="Times New Roman"/>
          <w:szCs w:val="24"/>
          <w:lang w:eastAsia="pl-PL"/>
        </w:rPr>
        <w:t>7,1</w:t>
      </w:r>
      <w:r w:rsidRPr="003B351C">
        <w:rPr>
          <w:rFonts w:ascii="Times New Roman" w:eastAsia="Times New Roman" w:hAnsi="Times New Roman" w:cs="Times New Roman"/>
          <w:szCs w:val="24"/>
          <w:lang w:eastAsia="pl-PL"/>
        </w:rPr>
        <w:t xml:space="preserve"> punktów </w:t>
      </w:r>
      <w:r w:rsidR="00AA4105"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w:t>
      </w:r>
      <w:r w:rsidR="002E739F">
        <w:rPr>
          <w:rFonts w:ascii="Times New Roman" w:eastAsia="Times New Roman" w:hAnsi="Times New Roman" w:cs="Times New Roman"/>
          <w:szCs w:val="24"/>
          <w:lang w:eastAsia="pl-PL"/>
        </w:rPr>
        <w:t>71</w:t>
      </w:r>
      <w:r w:rsidRPr="003B351C">
        <w:rPr>
          <w:rFonts w:ascii="Times New Roman" w:eastAsia="Times New Roman" w:hAnsi="Times New Roman" w:cs="Times New Roman"/>
          <w:szCs w:val="24"/>
          <w:lang w:eastAsia="pl-PL"/>
        </w:rPr>
        <w:t xml:space="preserve">%). </w:t>
      </w:r>
      <w:r w:rsidR="00C60465" w:rsidRPr="003B351C">
        <w:rPr>
          <w:rFonts w:ascii="Times New Roman" w:eastAsia="Times New Roman" w:hAnsi="Times New Roman" w:cs="Times New Roman"/>
          <w:szCs w:val="24"/>
          <w:lang w:eastAsia="pl-PL"/>
        </w:rPr>
        <w:t xml:space="preserve">Najlepszy wynik </w:t>
      </w:r>
      <w:r w:rsidRPr="003B351C">
        <w:rPr>
          <w:rFonts w:ascii="Times New Roman" w:eastAsia="Times New Roman" w:hAnsi="Times New Roman" w:cs="Times New Roman"/>
          <w:szCs w:val="24"/>
          <w:lang w:eastAsia="pl-PL"/>
        </w:rPr>
        <w:t xml:space="preserve">otrzymał </w:t>
      </w:r>
      <w:r w:rsidR="00C60465" w:rsidRPr="003B351C">
        <w:rPr>
          <w:rFonts w:ascii="Times New Roman" w:eastAsia="Times New Roman" w:hAnsi="Times New Roman" w:cs="Times New Roman"/>
          <w:szCs w:val="24"/>
          <w:lang w:eastAsia="pl-PL"/>
        </w:rPr>
        <w:t xml:space="preserve"> 1 uczeń </w:t>
      </w:r>
      <w:r w:rsidRPr="003B351C">
        <w:rPr>
          <w:rFonts w:ascii="Times New Roman" w:eastAsia="Times New Roman" w:hAnsi="Times New Roman" w:cs="Times New Roman"/>
          <w:szCs w:val="24"/>
          <w:lang w:eastAsia="pl-PL"/>
        </w:rPr>
        <w:t>w tym standar</w:t>
      </w:r>
      <w:r w:rsidR="002E739F">
        <w:rPr>
          <w:rFonts w:ascii="Times New Roman" w:eastAsia="Times New Roman" w:hAnsi="Times New Roman" w:cs="Times New Roman"/>
          <w:szCs w:val="24"/>
          <w:lang w:eastAsia="pl-PL"/>
        </w:rPr>
        <w:t>dzie – 10</w:t>
      </w:r>
      <w:r w:rsidR="00C60465" w:rsidRPr="003B351C">
        <w:rPr>
          <w:rFonts w:ascii="Times New Roman" w:eastAsia="Times New Roman" w:hAnsi="Times New Roman" w:cs="Times New Roman"/>
          <w:szCs w:val="24"/>
          <w:lang w:eastAsia="pl-PL"/>
        </w:rPr>
        <w:t xml:space="preserve"> punktów</w:t>
      </w:r>
      <w:r w:rsidRPr="003B351C">
        <w:rPr>
          <w:rFonts w:ascii="Times New Roman" w:eastAsia="Times New Roman" w:hAnsi="Times New Roman" w:cs="Times New Roman"/>
          <w:szCs w:val="24"/>
          <w:lang w:eastAsia="pl-PL"/>
        </w:rPr>
        <w:t xml:space="preserve">, </w:t>
      </w:r>
      <w:r w:rsidR="002E739F">
        <w:rPr>
          <w:rFonts w:ascii="Times New Roman" w:eastAsia="Times New Roman" w:hAnsi="Times New Roman" w:cs="Times New Roman"/>
          <w:szCs w:val="24"/>
          <w:lang w:eastAsia="pl-PL"/>
        </w:rPr>
        <w:t>4 uczniów – 9. N</w:t>
      </w:r>
      <w:r w:rsidRPr="003B351C">
        <w:rPr>
          <w:rFonts w:ascii="Times New Roman" w:eastAsia="Times New Roman" w:hAnsi="Times New Roman" w:cs="Times New Roman"/>
          <w:szCs w:val="24"/>
          <w:lang w:eastAsia="pl-PL"/>
        </w:rPr>
        <w:t xml:space="preserve">ajmniejszą liczbę punktów </w:t>
      </w:r>
      <w:r w:rsidR="002E739F">
        <w:rPr>
          <w:rFonts w:ascii="Times New Roman" w:eastAsia="Times New Roman" w:hAnsi="Times New Roman" w:cs="Times New Roman"/>
          <w:szCs w:val="24"/>
          <w:lang w:eastAsia="pl-PL"/>
        </w:rPr>
        <w:t>4</w:t>
      </w:r>
      <w:r w:rsidR="00AA4105" w:rsidRPr="003B351C">
        <w:rPr>
          <w:rFonts w:ascii="Times New Roman" w:eastAsia="Times New Roman" w:hAnsi="Times New Roman" w:cs="Times New Roman"/>
          <w:szCs w:val="24"/>
          <w:lang w:eastAsia="pl-PL"/>
        </w:rPr>
        <w:t xml:space="preserve"> otrzymał</w:t>
      </w:r>
      <w:r w:rsidR="00C60465" w:rsidRPr="003B351C">
        <w:rPr>
          <w:rFonts w:ascii="Times New Roman" w:eastAsia="Times New Roman" w:hAnsi="Times New Roman" w:cs="Times New Roman"/>
          <w:szCs w:val="24"/>
          <w:lang w:eastAsia="pl-PL"/>
        </w:rPr>
        <w:t>o 2 uczniów</w:t>
      </w:r>
      <w:r w:rsidR="003D1296">
        <w:rPr>
          <w:rFonts w:ascii="Times New Roman" w:eastAsia="Times New Roman" w:hAnsi="Times New Roman" w:cs="Times New Roman"/>
          <w:szCs w:val="24"/>
          <w:lang w:eastAsia="pl-PL"/>
        </w:rPr>
        <w:t>.</w:t>
      </w:r>
      <w:r w:rsidR="00A72A75">
        <w:t xml:space="preserve"> </w:t>
      </w:r>
      <w:r w:rsidR="00A72A75" w:rsidRPr="003B351C">
        <w:rPr>
          <w:rFonts w:ascii="Times New Roman" w:hAnsi="Times New Roman" w:cs="Times New Roman"/>
          <w:szCs w:val="24"/>
        </w:rPr>
        <w:t xml:space="preserve">W obszarze </w:t>
      </w:r>
      <w:r w:rsidR="00A72A75">
        <w:rPr>
          <w:rStyle w:val="Uwydatnienie"/>
          <w:rFonts w:ascii="Times New Roman" w:hAnsi="Times New Roman" w:cs="Times New Roman"/>
          <w:szCs w:val="24"/>
        </w:rPr>
        <w:t>pisani</w:t>
      </w:r>
      <w:r w:rsidR="00A72A75" w:rsidRPr="003B351C">
        <w:rPr>
          <w:rStyle w:val="Uwydatnienie"/>
          <w:rFonts w:ascii="Times New Roman" w:hAnsi="Times New Roman" w:cs="Times New Roman"/>
          <w:szCs w:val="24"/>
        </w:rPr>
        <w:t>a</w:t>
      </w:r>
      <w:r w:rsidR="00A72A75">
        <w:rPr>
          <w:rStyle w:val="Uwydatnienie"/>
          <w:rFonts w:ascii="Times New Roman" w:hAnsi="Times New Roman" w:cs="Times New Roman"/>
          <w:szCs w:val="24"/>
        </w:rPr>
        <w:t xml:space="preserve"> </w:t>
      </w:r>
      <w:r w:rsidR="00A72A75" w:rsidRPr="003B351C">
        <w:rPr>
          <w:rStyle w:val="Uwydatnienie"/>
          <w:rFonts w:ascii="Times New Roman" w:hAnsi="Times New Roman" w:cs="Times New Roman"/>
          <w:szCs w:val="24"/>
        </w:rPr>
        <w:t xml:space="preserve"> </w:t>
      </w:r>
      <w:r w:rsidR="00A72A75" w:rsidRPr="003B351C">
        <w:rPr>
          <w:rFonts w:ascii="Times New Roman" w:hAnsi="Times New Roman" w:cs="Times New Roman"/>
          <w:szCs w:val="24"/>
        </w:rPr>
        <w:t xml:space="preserve">uczniowie </w:t>
      </w:r>
      <w:r w:rsidR="00E135B0">
        <w:rPr>
          <w:rFonts w:ascii="Times New Roman" w:hAnsi="Times New Roman" w:cs="Times New Roman"/>
          <w:szCs w:val="24"/>
        </w:rPr>
        <w:t xml:space="preserve">bardzo </w:t>
      </w:r>
      <w:r w:rsidR="00A72A75" w:rsidRPr="003B351C">
        <w:rPr>
          <w:rFonts w:ascii="Times New Roman" w:hAnsi="Times New Roman" w:cs="Times New Roman"/>
          <w:szCs w:val="24"/>
        </w:rPr>
        <w:t>dobrze poradzili sobie</w:t>
      </w:r>
      <w:r w:rsidR="00A72A75" w:rsidRPr="00A72A75">
        <w:rPr>
          <w:rFonts w:ascii="Times New Roman" w:eastAsia="Times New Roman" w:hAnsi="Times New Roman" w:cs="Times New Roman"/>
          <w:szCs w:val="24"/>
          <w:lang w:eastAsia="pl-PL"/>
        </w:rPr>
        <w:t xml:space="preserve"> </w:t>
      </w:r>
      <w:r w:rsidR="00A72A75">
        <w:rPr>
          <w:rFonts w:ascii="Times New Roman" w:eastAsia="Times New Roman" w:hAnsi="Times New Roman" w:cs="Times New Roman"/>
          <w:szCs w:val="24"/>
          <w:lang w:eastAsia="pl-PL"/>
        </w:rPr>
        <w:t>z formułowaniem</w:t>
      </w:r>
      <w:r w:rsidR="00A72A75" w:rsidRPr="00A72A75">
        <w:rPr>
          <w:rFonts w:ascii="Times New Roman" w:eastAsia="Times New Roman" w:hAnsi="Times New Roman" w:cs="Times New Roman"/>
          <w:szCs w:val="24"/>
          <w:lang w:eastAsia="pl-PL"/>
        </w:rPr>
        <w:t xml:space="preserve"> kilkuzda</w:t>
      </w:r>
      <w:r w:rsidR="00A72A75">
        <w:rPr>
          <w:rFonts w:ascii="Times New Roman" w:eastAsia="Times New Roman" w:hAnsi="Times New Roman" w:cs="Times New Roman"/>
          <w:szCs w:val="24"/>
          <w:lang w:eastAsia="pl-PL"/>
        </w:rPr>
        <w:t>niowej wypowiedzi</w:t>
      </w:r>
      <w:r w:rsidR="00E135B0">
        <w:rPr>
          <w:rFonts w:ascii="Times New Roman" w:eastAsia="Times New Roman" w:hAnsi="Times New Roman" w:cs="Times New Roman"/>
          <w:szCs w:val="24"/>
          <w:lang w:eastAsia="pl-PL"/>
        </w:rPr>
        <w:t xml:space="preserve"> </w:t>
      </w:r>
      <w:r w:rsidR="00E135B0">
        <w:rPr>
          <w:rFonts w:ascii="Times New Roman" w:hAnsi="Times New Roman" w:cs="Times New Roman"/>
          <w:szCs w:val="24"/>
        </w:rPr>
        <w:t>(zadanie 25.I)</w:t>
      </w:r>
      <w:r w:rsidR="00A72A75">
        <w:rPr>
          <w:rFonts w:ascii="Times New Roman" w:eastAsia="Times New Roman" w:hAnsi="Times New Roman" w:cs="Times New Roman"/>
          <w:szCs w:val="24"/>
          <w:lang w:eastAsia="pl-PL"/>
        </w:rPr>
        <w:t>, a najgorzej z poprawnością</w:t>
      </w:r>
      <w:r w:rsidR="00A72A75" w:rsidRPr="00A72A75">
        <w:rPr>
          <w:rFonts w:ascii="Times New Roman" w:eastAsia="Times New Roman" w:hAnsi="Times New Roman" w:cs="Times New Roman"/>
          <w:szCs w:val="24"/>
          <w:lang w:eastAsia="pl-PL"/>
        </w:rPr>
        <w:t xml:space="preserve"> pod względem interpunkcyjnym</w:t>
      </w:r>
      <w:r w:rsidR="00E135B0">
        <w:rPr>
          <w:rFonts w:ascii="Times New Roman" w:eastAsia="Times New Roman" w:hAnsi="Times New Roman" w:cs="Times New Roman"/>
          <w:szCs w:val="24"/>
          <w:lang w:eastAsia="pl-PL"/>
        </w:rPr>
        <w:t xml:space="preserve"> </w:t>
      </w:r>
      <w:r w:rsidR="00E135B0">
        <w:rPr>
          <w:rFonts w:ascii="Times New Roman" w:hAnsi="Times New Roman" w:cs="Times New Roman"/>
          <w:szCs w:val="24"/>
        </w:rPr>
        <w:t>(zadanie 26)</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ROZUMOWANIE: </w:t>
      </w:r>
    </w:p>
    <w:p w:rsidR="008A17A6" w:rsidRPr="009F57F3" w:rsidRDefault="008A17A6" w:rsidP="009F57F3">
      <w:pPr>
        <w:autoSpaceDE w:val="0"/>
        <w:autoSpaceDN w:val="0"/>
        <w:adjustRightInd w:val="0"/>
        <w:spacing w:after="0" w:line="240" w:lineRule="auto"/>
        <w:rPr>
          <w:rFonts w:ascii="Times New Roman" w:hAnsi="Times New Roman" w:cs="Times New Roman"/>
          <w:szCs w:val="24"/>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rozumowania </w:t>
      </w:r>
      <w:r w:rsidRPr="003B351C">
        <w:rPr>
          <w:rFonts w:ascii="Times New Roman" w:eastAsia="Times New Roman" w:hAnsi="Times New Roman" w:cs="Times New Roman"/>
          <w:szCs w:val="24"/>
          <w:lang w:eastAsia="pl-PL"/>
        </w:rPr>
        <w:t xml:space="preserve">można było uzyskać 8 punktów (100%.) Średni wynik uzyskany przez naszych uczniów wynosi: </w:t>
      </w:r>
      <w:r w:rsidR="00A72A75">
        <w:rPr>
          <w:rFonts w:ascii="Times New Roman" w:eastAsia="Times New Roman" w:hAnsi="Times New Roman" w:cs="Times New Roman"/>
          <w:szCs w:val="24"/>
          <w:lang w:eastAsia="pl-PL"/>
        </w:rPr>
        <w:t>5,43</w:t>
      </w:r>
      <w:r w:rsidR="00927956"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 punktów (</w:t>
      </w:r>
      <w:r w:rsidR="00A72A75">
        <w:rPr>
          <w:rFonts w:ascii="Times New Roman" w:eastAsia="Times New Roman" w:hAnsi="Times New Roman" w:cs="Times New Roman"/>
          <w:szCs w:val="24"/>
          <w:lang w:eastAsia="pl-PL"/>
        </w:rPr>
        <w:t>68</w:t>
      </w:r>
      <w:r w:rsidRPr="003B351C">
        <w:rPr>
          <w:rFonts w:ascii="Times New Roman" w:eastAsia="Times New Roman" w:hAnsi="Times New Roman" w:cs="Times New Roman"/>
          <w:szCs w:val="24"/>
          <w:lang w:eastAsia="pl-PL"/>
        </w:rPr>
        <w:t xml:space="preserve"> %). </w:t>
      </w:r>
      <w:r w:rsidR="00A72A75">
        <w:rPr>
          <w:rFonts w:ascii="Times New Roman" w:eastAsia="Times New Roman" w:hAnsi="Times New Roman" w:cs="Times New Roman"/>
          <w:szCs w:val="24"/>
          <w:lang w:eastAsia="pl-PL"/>
        </w:rPr>
        <w:t>Najlepszy wynik - 8</w:t>
      </w:r>
      <w:r w:rsidR="00BA5252" w:rsidRPr="003B351C">
        <w:rPr>
          <w:rFonts w:ascii="Times New Roman" w:eastAsia="Times New Roman" w:hAnsi="Times New Roman" w:cs="Times New Roman"/>
          <w:szCs w:val="24"/>
          <w:lang w:eastAsia="pl-PL"/>
        </w:rPr>
        <w:t xml:space="preserve"> punktów uzyskało</w:t>
      </w:r>
      <w:r w:rsidR="00A72A75">
        <w:rPr>
          <w:rFonts w:ascii="Times New Roman" w:eastAsia="Times New Roman" w:hAnsi="Times New Roman" w:cs="Times New Roman"/>
          <w:szCs w:val="24"/>
          <w:lang w:eastAsia="pl-PL"/>
        </w:rPr>
        <w:t xml:space="preserve"> 4</w:t>
      </w:r>
      <w:r w:rsidRPr="003B351C">
        <w:rPr>
          <w:rFonts w:ascii="Times New Roman" w:eastAsia="Times New Roman" w:hAnsi="Times New Roman" w:cs="Times New Roman"/>
          <w:szCs w:val="24"/>
          <w:lang w:eastAsia="pl-PL"/>
        </w:rPr>
        <w:t xml:space="preserve"> uczniów kl. </w:t>
      </w:r>
      <w:r w:rsidR="00BA5252" w:rsidRPr="003B351C">
        <w:rPr>
          <w:rFonts w:ascii="Times New Roman" w:eastAsia="Times New Roman" w:hAnsi="Times New Roman" w:cs="Times New Roman"/>
          <w:szCs w:val="24"/>
          <w:lang w:eastAsia="pl-PL"/>
        </w:rPr>
        <w:t>VI</w:t>
      </w:r>
      <w:r w:rsidRPr="003B351C">
        <w:rPr>
          <w:rFonts w:ascii="Times New Roman" w:eastAsia="Times New Roman" w:hAnsi="Times New Roman" w:cs="Times New Roman"/>
          <w:szCs w:val="24"/>
          <w:lang w:eastAsia="pl-PL"/>
        </w:rPr>
        <w:t xml:space="preserve">. </w:t>
      </w:r>
      <w:r w:rsidR="00976D58" w:rsidRPr="003B351C">
        <w:rPr>
          <w:rFonts w:ascii="Times New Roman" w:eastAsia="Times New Roman" w:hAnsi="Times New Roman" w:cs="Times New Roman"/>
          <w:szCs w:val="24"/>
          <w:lang w:eastAsia="pl-PL"/>
        </w:rPr>
        <w:t>Naj</w:t>
      </w:r>
      <w:r w:rsidR="00BA5252" w:rsidRPr="003B351C">
        <w:rPr>
          <w:rFonts w:ascii="Times New Roman" w:eastAsia="Times New Roman" w:hAnsi="Times New Roman" w:cs="Times New Roman"/>
          <w:szCs w:val="24"/>
          <w:lang w:eastAsia="pl-PL"/>
        </w:rPr>
        <w:t>słabszy</w:t>
      </w:r>
      <w:r w:rsidR="00A72A75">
        <w:rPr>
          <w:rFonts w:ascii="Times New Roman" w:eastAsia="Times New Roman" w:hAnsi="Times New Roman" w:cs="Times New Roman"/>
          <w:szCs w:val="24"/>
          <w:lang w:eastAsia="pl-PL"/>
        </w:rPr>
        <w:t xml:space="preserve"> wynik 2</w:t>
      </w:r>
      <w:r w:rsidR="00976D58"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punkt</w:t>
      </w:r>
      <w:r w:rsidR="00976D58" w:rsidRPr="003B351C">
        <w:rPr>
          <w:rFonts w:ascii="Times New Roman" w:eastAsia="Times New Roman" w:hAnsi="Times New Roman" w:cs="Times New Roman"/>
          <w:szCs w:val="24"/>
          <w:lang w:eastAsia="pl-PL"/>
        </w:rPr>
        <w:t>y</w:t>
      </w:r>
      <w:r w:rsidRPr="003B351C">
        <w:rPr>
          <w:rFonts w:ascii="Times New Roman" w:eastAsia="Times New Roman" w:hAnsi="Times New Roman" w:cs="Times New Roman"/>
          <w:szCs w:val="24"/>
          <w:lang w:eastAsia="pl-PL"/>
        </w:rPr>
        <w:t xml:space="preserve"> za rozumowanie </w:t>
      </w:r>
      <w:r w:rsidR="00A72A75">
        <w:rPr>
          <w:rFonts w:ascii="Times New Roman" w:eastAsia="Times New Roman" w:hAnsi="Times New Roman" w:cs="Times New Roman"/>
          <w:szCs w:val="24"/>
          <w:lang w:eastAsia="pl-PL"/>
        </w:rPr>
        <w:t xml:space="preserve"> otrzymało także 4 uczniów</w:t>
      </w:r>
      <w:r w:rsidRPr="003B351C">
        <w:rPr>
          <w:rFonts w:ascii="Times New Roman" w:eastAsia="Times New Roman" w:hAnsi="Times New Roman" w:cs="Times New Roman"/>
          <w:szCs w:val="24"/>
          <w:lang w:eastAsia="pl-PL"/>
        </w:rPr>
        <w:t xml:space="preserve">. W obszarze </w:t>
      </w:r>
      <w:r w:rsidRPr="003B351C">
        <w:rPr>
          <w:rFonts w:ascii="Times New Roman" w:eastAsia="Times New Roman" w:hAnsi="Times New Roman" w:cs="Times New Roman"/>
          <w:i/>
          <w:iCs/>
          <w:szCs w:val="24"/>
          <w:lang w:eastAsia="pl-PL"/>
        </w:rPr>
        <w:t xml:space="preserve">rozumowania </w:t>
      </w:r>
      <w:r w:rsidRPr="003B351C">
        <w:rPr>
          <w:rFonts w:ascii="Times New Roman" w:eastAsia="Times New Roman" w:hAnsi="Times New Roman" w:cs="Times New Roman"/>
          <w:szCs w:val="24"/>
          <w:lang w:eastAsia="pl-PL"/>
        </w:rPr>
        <w:t>ucznio</w:t>
      </w:r>
      <w:r w:rsidR="00145B70" w:rsidRPr="003B351C">
        <w:rPr>
          <w:rFonts w:ascii="Times New Roman" w:eastAsia="Times New Roman" w:hAnsi="Times New Roman" w:cs="Times New Roman"/>
          <w:szCs w:val="24"/>
          <w:lang w:eastAsia="pl-PL"/>
        </w:rPr>
        <w:t>wie najlepiej poradzili sobie z</w:t>
      </w:r>
      <w:r w:rsidRPr="003B351C">
        <w:rPr>
          <w:rFonts w:ascii="Times New Roman" w:eastAsia="Times New Roman" w:hAnsi="Times New Roman" w:cs="Times New Roman"/>
          <w:szCs w:val="24"/>
          <w:lang w:eastAsia="pl-PL"/>
        </w:rPr>
        <w:t xml:space="preserve"> </w:t>
      </w:r>
      <w:r w:rsidR="002A6631">
        <w:rPr>
          <w:rFonts w:ascii="Times New Roman" w:hAnsi="Times New Roman" w:cs="Times New Roman"/>
          <w:szCs w:val="24"/>
        </w:rPr>
        <w:t>porównywaniem</w:t>
      </w:r>
      <w:r w:rsidR="002A6631" w:rsidRPr="002A6631">
        <w:rPr>
          <w:rFonts w:ascii="Times New Roman" w:hAnsi="Times New Roman" w:cs="Times New Roman"/>
          <w:szCs w:val="24"/>
        </w:rPr>
        <w:t xml:space="preserve"> pola prostokątów</w:t>
      </w:r>
      <w:r w:rsidR="00E135B0">
        <w:rPr>
          <w:rFonts w:ascii="Times New Roman" w:hAnsi="Times New Roman" w:cs="Times New Roman"/>
          <w:szCs w:val="24"/>
        </w:rPr>
        <w:t xml:space="preserve"> (zadanie 20)</w:t>
      </w:r>
      <w:r w:rsidR="002A6631" w:rsidRPr="002A6631">
        <w:rPr>
          <w:rFonts w:ascii="Times New Roman" w:hAnsi="Times New Roman" w:cs="Times New Roman"/>
          <w:szCs w:val="24"/>
        </w:rPr>
        <w:t>, rozróżniając porównywanie różnicowe i ilorazowe</w:t>
      </w:r>
      <w:r w:rsidRPr="003B351C">
        <w:rPr>
          <w:rFonts w:ascii="Times New Roman" w:eastAsia="Times New Roman" w:hAnsi="Times New Roman" w:cs="Times New Roman"/>
          <w:szCs w:val="24"/>
          <w:lang w:eastAsia="pl-PL"/>
        </w:rPr>
        <w:t>.</w:t>
      </w:r>
      <w:r w:rsidR="00145B70" w:rsidRPr="003B351C">
        <w:rPr>
          <w:rFonts w:ascii="Times New Roman" w:eastAsia="Times New Roman" w:hAnsi="Times New Roman" w:cs="Times New Roman"/>
          <w:szCs w:val="24"/>
          <w:lang w:eastAsia="pl-PL"/>
        </w:rPr>
        <w:t xml:space="preserve"> </w:t>
      </w:r>
      <w:r w:rsidR="00145B70" w:rsidRPr="003B351C">
        <w:rPr>
          <w:rFonts w:ascii="Times New Roman" w:hAnsi="Times New Roman" w:cs="Times New Roman"/>
          <w:szCs w:val="24"/>
        </w:rPr>
        <w:t xml:space="preserve">Trudności napotkali natomiast przy </w:t>
      </w:r>
      <w:r w:rsidR="009F57F3" w:rsidRPr="009F57F3">
        <w:rPr>
          <w:rFonts w:ascii="Times New Roman" w:hAnsi="Times New Roman" w:cs="Times New Roman"/>
          <w:szCs w:val="16"/>
        </w:rPr>
        <w:t>ustala</w:t>
      </w:r>
      <w:r w:rsidR="009F57F3">
        <w:rPr>
          <w:rFonts w:ascii="Times New Roman" w:hAnsi="Times New Roman" w:cs="Times New Roman"/>
          <w:szCs w:val="16"/>
        </w:rPr>
        <w:t>niu kolejności</w:t>
      </w:r>
      <w:r w:rsidR="009F57F3" w:rsidRPr="009F57F3">
        <w:rPr>
          <w:rFonts w:ascii="Times New Roman" w:hAnsi="Times New Roman" w:cs="Times New Roman"/>
          <w:szCs w:val="16"/>
        </w:rPr>
        <w:t xml:space="preserve"> termin</w:t>
      </w:r>
      <w:r w:rsidR="009F57F3">
        <w:rPr>
          <w:rFonts w:ascii="Times New Roman" w:hAnsi="Times New Roman" w:cs="Times New Roman"/>
          <w:szCs w:val="16"/>
        </w:rPr>
        <w:t>u</w:t>
      </w:r>
      <w:r w:rsidR="009F57F3" w:rsidRPr="009F57F3">
        <w:rPr>
          <w:rFonts w:ascii="Times New Roman" w:hAnsi="Times New Roman" w:cs="Times New Roman"/>
          <w:szCs w:val="16"/>
        </w:rPr>
        <w:t xml:space="preserve"> powtarzanej regularnie czynności</w:t>
      </w:r>
      <w:r w:rsidR="00E135B0">
        <w:rPr>
          <w:rFonts w:ascii="Times New Roman" w:hAnsi="Times New Roman" w:cs="Times New Roman"/>
          <w:szCs w:val="16"/>
        </w:rPr>
        <w:t xml:space="preserve"> </w:t>
      </w:r>
      <w:r w:rsidR="00E135B0">
        <w:rPr>
          <w:rFonts w:ascii="Times New Roman" w:hAnsi="Times New Roman" w:cs="Times New Roman"/>
          <w:szCs w:val="24"/>
        </w:rPr>
        <w:t>(zadanie 12)</w:t>
      </w:r>
      <w:r w:rsidR="00145B70" w:rsidRPr="003B351C">
        <w:rPr>
          <w:rFonts w:ascii="Times New Roman" w:hAnsi="Times New Roman" w:cs="Times New Roman"/>
          <w:szCs w:val="16"/>
        </w:rPr>
        <w:t>.</w:t>
      </w:r>
      <w:r w:rsidRPr="003B351C">
        <w:rPr>
          <w:rFonts w:ascii="Times New Roman" w:eastAsia="Times New Roman" w:hAnsi="Times New Roman" w:cs="Times New Roman"/>
          <w:szCs w:val="24"/>
          <w:lang w:eastAsia="pl-PL"/>
        </w:rPr>
        <w:t xml:space="preserve"> </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WYKORZYSTYWANIE WIEDZY W PRAKTYCE</w:t>
      </w:r>
      <w:r w:rsidR="00803780" w:rsidRPr="00803780">
        <w:rPr>
          <w:rFonts w:ascii="Times New Roman" w:eastAsia="Times New Roman" w:hAnsi="Times New Roman" w:cs="Times New Roman"/>
          <w:b/>
          <w:bCs/>
          <w:lang w:eastAsia="pl-PL"/>
        </w:rPr>
        <w:t>:</w:t>
      </w:r>
    </w:p>
    <w:p w:rsidR="00C64BEC" w:rsidRPr="00AA4EBB" w:rsidRDefault="008A17A6" w:rsidP="00236017">
      <w:pPr>
        <w:autoSpaceDE w:val="0"/>
        <w:autoSpaceDN w:val="0"/>
        <w:adjustRightInd w:val="0"/>
        <w:spacing w:after="0" w:line="240" w:lineRule="auto"/>
        <w:rPr>
          <w:rFonts w:ascii="Times New Roman" w:hAnsi="Times New Roman" w:cs="Times New Roman"/>
        </w:rPr>
      </w:pPr>
      <w:r w:rsidRPr="003B351C">
        <w:rPr>
          <w:rFonts w:ascii="Times New Roman" w:eastAsia="Times New Roman" w:hAnsi="Times New Roman" w:cs="Times New Roman"/>
          <w:lang w:eastAsia="pl-PL"/>
        </w:rPr>
        <w:t xml:space="preserve">Za zadania sprawdzające umiejętność </w:t>
      </w:r>
      <w:r w:rsidRPr="003B351C">
        <w:rPr>
          <w:rFonts w:ascii="Times New Roman" w:eastAsia="Times New Roman" w:hAnsi="Times New Roman" w:cs="Times New Roman"/>
          <w:i/>
          <w:iCs/>
          <w:lang w:eastAsia="pl-PL"/>
        </w:rPr>
        <w:t xml:space="preserve">wykorzystywania wiedzy w praktyce </w:t>
      </w:r>
      <w:r w:rsidRPr="003B351C">
        <w:rPr>
          <w:rFonts w:ascii="Times New Roman" w:eastAsia="Times New Roman" w:hAnsi="Times New Roman" w:cs="Times New Roman"/>
          <w:lang w:eastAsia="pl-PL"/>
        </w:rPr>
        <w:t xml:space="preserve">można było uzyskać 8 punktów (100%.) Średni wynik uzyskany przez naszych uczniów wynosi: </w:t>
      </w:r>
      <w:r w:rsidR="00AA09C1">
        <w:rPr>
          <w:rFonts w:ascii="Times New Roman" w:eastAsia="Times New Roman" w:hAnsi="Times New Roman" w:cs="Times New Roman"/>
          <w:lang w:eastAsia="pl-PL"/>
        </w:rPr>
        <w:t>5,48</w:t>
      </w:r>
      <w:r w:rsidRPr="003B351C">
        <w:rPr>
          <w:rFonts w:ascii="Times New Roman" w:eastAsia="Times New Roman" w:hAnsi="Times New Roman" w:cs="Times New Roman"/>
          <w:lang w:eastAsia="pl-PL"/>
        </w:rPr>
        <w:t xml:space="preserve"> punktów (</w:t>
      </w:r>
      <w:r w:rsidR="00AA09C1">
        <w:rPr>
          <w:rFonts w:ascii="Times New Roman" w:eastAsia="Times New Roman" w:hAnsi="Times New Roman" w:cs="Times New Roman"/>
          <w:lang w:eastAsia="pl-PL"/>
        </w:rPr>
        <w:t xml:space="preserve">68%). 6  uczniów uzyskało </w:t>
      </w:r>
      <w:r w:rsidR="00071716" w:rsidRPr="003B351C">
        <w:rPr>
          <w:rFonts w:ascii="Times New Roman" w:eastAsia="Times New Roman" w:hAnsi="Times New Roman" w:cs="Times New Roman"/>
          <w:lang w:eastAsia="pl-PL"/>
        </w:rPr>
        <w:t>maksymalną liczbę punktów. Najmn</w:t>
      </w:r>
      <w:r w:rsidR="00AA09C1">
        <w:rPr>
          <w:rFonts w:ascii="Times New Roman" w:eastAsia="Times New Roman" w:hAnsi="Times New Roman" w:cs="Times New Roman"/>
          <w:lang w:eastAsia="pl-PL"/>
        </w:rPr>
        <w:t>iejszą liczbę w tym obszarze – 0</w:t>
      </w:r>
      <w:r w:rsidR="00071716" w:rsidRPr="003B351C">
        <w:rPr>
          <w:rFonts w:ascii="Times New Roman" w:eastAsia="Times New Roman" w:hAnsi="Times New Roman" w:cs="Times New Roman"/>
          <w:lang w:eastAsia="pl-PL"/>
        </w:rPr>
        <w:t xml:space="preserve"> punkt</w:t>
      </w:r>
      <w:r w:rsidR="00AA09C1">
        <w:rPr>
          <w:rFonts w:ascii="Times New Roman" w:eastAsia="Times New Roman" w:hAnsi="Times New Roman" w:cs="Times New Roman"/>
          <w:lang w:eastAsia="pl-PL"/>
        </w:rPr>
        <w:t>ów uzyskał  2 uczniów</w:t>
      </w:r>
      <w:r w:rsidR="00137F21" w:rsidRPr="003B351C">
        <w:rPr>
          <w:rFonts w:ascii="Times New Roman" w:eastAsia="Times New Roman" w:hAnsi="Times New Roman" w:cs="Times New Roman"/>
          <w:lang w:eastAsia="pl-PL"/>
        </w:rPr>
        <w:t xml:space="preserve">. </w:t>
      </w:r>
      <w:r w:rsidR="00137F21" w:rsidRPr="003B351C">
        <w:rPr>
          <w:rFonts w:ascii="Times New Roman" w:hAnsi="Times New Roman" w:cs="Times New Roman"/>
        </w:rPr>
        <w:t xml:space="preserve">W kategorii </w:t>
      </w:r>
      <w:r w:rsidR="00137F21" w:rsidRPr="003B351C">
        <w:rPr>
          <w:rStyle w:val="Uwydatnienie"/>
          <w:rFonts w:ascii="Times New Roman" w:hAnsi="Times New Roman" w:cs="Times New Roman"/>
        </w:rPr>
        <w:t xml:space="preserve">wykorzystywanie wiedzy w praktyce </w:t>
      </w:r>
      <w:r w:rsidR="00137F21" w:rsidRPr="003B351C">
        <w:rPr>
          <w:rFonts w:ascii="Times New Roman" w:hAnsi="Times New Roman" w:cs="Times New Roman"/>
        </w:rPr>
        <w:t xml:space="preserve">uczniowie </w:t>
      </w:r>
      <w:r w:rsidR="00AA4EBB">
        <w:rPr>
          <w:rFonts w:ascii="Times New Roman" w:hAnsi="Times New Roman" w:cs="Times New Roman"/>
        </w:rPr>
        <w:t>najsłabiej</w:t>
      </w:r>
      <w:r w:rsidR="00137F21" w:rsidRPr="003B351C">
        <w:rPr>
          <w:rFonts w:ascii="Times New Roman" w:hAnsi="Times New Roman" w:cs="Times New Roman"/>
        </w:rPr>
        <w:t xml:space="preserve"> </w:t>
      </w:r>
      <w:r w:rsidR="0078524D">
        <w:rPr>
          <w:rFonts w:ascii="Times New Roman" w:hAnsi="Times New Roman" w:cs="Times New Roman"/>
        </w:rPr>
        <w:t>wykonali</w:t>
      </w:r>
      <w:r w:rsidR="00C64BEC" w:rsidRPr="003B351C">
        <w:rPr>
          <w:rFonts w:ascii="Times New Roman" w:hAnsi="Times New Roman" w:cs="Times New Roman"/>
        </w:rPr>
        <w:t xml:space="preserve"> </w:t>
      </w:r>
      <w:r w:rsidR="00AA4EBB">
        <w:rPr>
          <w:rFonts w:ascii="Times New Roman" w:hAnsi="Times New Roman" w:cs="Times New Roman"/>
        </w:rPr>
        <w:t xml:space="preserve">zadanie związane z </w:t>
      </w:r>
      <w:r w:rsidR="00C64BEC" w:rsidRPr="003B351C">
        <w:rPr>
          <w:rFonts w:ascii="Times New Roman" w:hAnsi="Times New Roman" w:cs="Times New Roman"/>
        </w:rPr>
        <w:t>obliczeni</w:t>
      </w:r>
      <w:r w:rsidR="00AA4EBB">
        <w:rPr>
          <w:rFonts w:ascii="Times New Roman" w:hAnsi="Times New Roman" w:cs="Times New Roman"/>
        </w:rPr>
        <w:t>em</w:t>
      </w:r>
      <w:r w:rsidR="0078524D">
        <w:rPr>
          <w:rFonts w:ascii="Times New Roman" w:hAnsi="Times New Roman" w:cs="Times New Roman"/>
        </w:rPr>
        <w:t xml:space="preserve"> </w:t>
      </w:r>
      <w:r w:rsidR="00236017" w:rsidRPr="00236017">
        <w:rPr>
          <w:rFonts w:ascii="Times New Roman" w:hAnsi="Times New Roman" w:cs="Times New Roman"/>
        </w:rPr>
        <w:t>oblicza</w:t>
      </w:r>
      <w:r w:rsidR="00236017">
        <w:rPr>
          <w:rFonts w:ascii="Times New Roman" w:hAnsi="Times New Roman" w:cs="Times New Roman"/>
        </w:rPr>
        <w:t>niem obwodu</w:t>
      </w:r>
      <w:r w:rsidR="00236017" w:rsidRPr="00236017">
        <w:rPr>
          <w:rFonts w:ascii="Times New Roman" w:hAnsi="Times New Roman" w:cs="Times New Roman"/>
        </w:rPr>
        <w:t xml:space="preserve"> prostokąta</w:t>
      </w:r>
      <w:r w:rsidR="00E135B0">
        <w:rPr>
          <w:rFonts w:ascii="Times New Roman" w:hAnsi="Times New Roman" w:cs="Times New Roman"/>
        </w:rPr>
        <w:t xml:space="preserve"> </w:t>
      </w:r>
      <w:r w:rsidR="00E135B0">
        <w:rPr>
          <w:rFonts w:ascii="Times New Roman" w:hAnsi="Times New Roman" w:cs="Times New Roman"/>
          <w:szCs w:val="24"/>
        </w:rPr>
        <w:t>(zadanie 19)</w:t>
      </w:r>
      <w:r w:rsidR="00AA4EBB">
        <w:rPr>
          <w:rFonts w:ascii="Times New Roman" w:hAnsi="Times New Roman" w:cs="Times New Roman"/>
        </w:rPr>
        <w:t xml:space="preserve">. Najlepiej </w:t>
      </w:r>
      <w:r w:rsidR="00137F21" w:rsidRPr="003B351C">
        <w:rPr>
          <w:rFonts w:ascii="Times New Roman" w:hAnsi="Times New Roman" w:cs="Times New Roman"/>
        </w:rPr>
        <w:t xml:space="preserve">wykonali </w:t>
      </w:r>
      <w:r w:rsidR="00236017">
        <w:rPr>
          <w:rFonts w:ascii="Times New Roman" w:hAnsi="Times New Roman" w:cs="Times New Roman"/>
        </w:rPr>
        <w:t xml:space="preserve">zadanie z </w:t>
      </w:r>
      <w:r w:rsidR="00236017" w:rsidRPr="00236017">
        <w:rPr>
          <w:rFonts w:ascii="Times New Roman" w:hAnsi="Times New Roman" w:cs="Times New Roman"/>
        </w:rPr>
        <w:t>oblicza</w:t>
      </w:r>
      <w:r w:rsidR="00236017">
        <w:rPr>
          <w:rFonts w:ascii="Times New Roman" w:hAnsi="Times New Roman" w:cs="Times New Roman"/>
        </w:rPr>
        <w:t>niem ułamka danej liczby i wykorzystaniem</w:t>
      </w:r>
      <w:r w:rsidR="00236017" w:rsidRPr="00236017">
        <w:rPr>
          <w:rFonts w:ascii="Times New Roman" w:hAnsi="Times New Roman" w:cs="Times New Roman"/>
        </w:rPr>
        <w:t xml:space="preserve"> zależności między liczbami naturalnymi do wyznaczenia rozwiązania zadania</w:t>
      </w:r>
      <w:r w:rsidR="00E135B0">
        <w:rPr>
          <w:rFonts w:ascii="Times New Roman" w:hAnsi="Times New Roman" w:cs="Times New Roman"/>
        </w:rPr>
        <w:t xml:space="preserve"> </w:t>
      </w:r>
      <w:r w:rsidR="00E135B0">
        <w:rPr>
          <w:rFonts w:ascii="Times New Roman" w:hAnsi="Times New Roman" w:cs="Times New Roman"/>
          <w:szCs w:val="24"/>
        </w:rPr>
        <w:t>(zadanie 23)</w:t>
      </w:r>
      <w:r w:rsidR="00AA4EBB">
        <w:rPr>
          <w:rFonts w:ascii="Times New Roman" w:hAnsi="Times New Roman" w:cs="Times New Roman"/>
        </w:rPr>
        <w:t>.</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KORZYSTANIE Z INFORMACJI</w:t>
      </w:r>
      <w:r w:rsidR="001E4330">
        <w:rPr>
          <w:rFonts w:ascii="Times New Roman" w:eastAsia="Times New Roman" w:hAnsi="Times New Roman" w:cs="Times New Roman"/>
          <w:b/>
          <w:bCs/>
          <w:lang w:eastAsia="pl-PL"/>
        </w:rPr>
        <w:t>:</w:t>
      </w:r>
    </w:p>
    <w:p w:rsidR="00137F21" w:rsidRPr="00F2785D" w:rsidRDefault="008A17A6" w:rsidP="00F2785D">
      <w:pPr>
        <w:spacing w:before="100" w:beforeAutospacing="1" w:after="100" w:afterAutospacing="1" w:line="240" w:lineRule="auto"/>
        <w:rPr>
          <w:rFonts w:ascii="Times New Roman" w:hAnsi="Times New Roman" w:cs="Times New Roman"/>
          <w:szCs w:val="24"/>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korzystania z informacji </w:t>
      </w:r>
      <w:r w:rsidRPr="003B351C">
        <w:rPr>
          <w:rFonts w:ascii="Times New Roman" w:eastAsia="Times New Roman" w:hAnsi="Times New Roman" w:cs="Times New Roman"/>
          <w:szCs w:val="24"/>
          <w:lang w:eastAsia="pl-PL"/>
        </w:rPr>
        <w:t xml:space="preserve">można było uzyskać </w:t>
      </w:r>
      <w:r w:rsidR="00F2785D">
        <w:rPr>
          <w:rFonts w:ascii="Times New Roman" w:eastAsia="Times New Roman" w:hAnsi="Times New Roman" w:cs="Times New Roman"/>
          <w:szCs w:val="24"/>
          <w:lang w:eastAsia="pl-PL"/>
        </w:rPr>
        <w:t>4</w:t>
      </w:r>
      <w:r w:rsidRPr="003B351C">
        <w:rPr>
          <w:rFonts w:ascii="Times New Roman" w:eastAsia="Times New Roman" w:hAnsi="Times New Roman" w:cs="Times New Roman"/>
          <w:szCs w:val="24"/>
          <w:lang w:eastAsia="pl-PL"/>
        </w:rPr>
        <w:t xml:space="preserve"> punkty (100%.) Średni wynik uzyskany przez naszych uczniów wynosi: </w:t>
      </w:r>
      <w:r w:rsidR="00F2785D">
        <w:rPr>
          <w:rFonts w:ascii="Times New Roman" w:eastAsia="Times New Roman" w:hAnsi="Times New Roman" w:cs="Times New Roman"/>
          <w:szCs w:val="24"/>
          <w:lang w:eastAsia="pl-PL"/>
        </w:rPr>
        <w:t xml:space="preserve">2,62 </w:t>
      </w:r>
      <w:r w:rsidRPr="003B351C">
        <w:rPr>
          <w:rFonts w:ascii="Times New Roman" w:eastAsia="Times New Roman" w:hAnsi="Times New Roman" w:cs="Times New Roman"/>
          <w:szCs w:val="24"/>
          <w:lang w:eastAsia="pl-PL"/>
        </w:rPr>
        <w:t xml:space="preserve"> punktów (</w:t>
      </w:r>
      <w:r w:rsidR="00F2785D">
        <w:rPr>
          <w:rFonts w:ascii="Times New Roman" w:eastAsia="Times New Roman" w:hAnsi="Times New Roman" w:cs="Times New Roman"/>
          <w:szCs w:val="24"/>
          <w:lang w:eastAsia="pl-PL"/>
        </w:rPr>
        <w:t>65</w:t>
      </w:r>
      <w:r w:rsidRPr="003B351C">
        <w:rPr>
          <w:rFonts w:ascii="Times New Roman" w:eastAsia="Times New Roman" w:hAnsi="Times New Roman" w:cs="Times New Roman"/>
          <w:szCs w:val="24"/>
          <w:lang w:eastAsia="pl-PL"/>
        </w:rPr>
        <w:t>%).</w:t>
      </w:r>
      <w:r w:rsidR="00F2785D">
        <w:rPr>
          <w:rFonts w:ascii="Times New Roman" w:eastAsia="Times New Roman" w:hAnsi="Times New Roman" w:cs="Times New Roman"/>
          <w:szCs w:val="24"/>
          <w:lang w:eastAsia="pl-PL"/>
        </w:rPr>
        <w:t xml:space="preserve"> 5</w:t>
      </w:r>
      <w:r w:rsidRPr="003B351C">
        <w:rPr>
          <w:rFonts w:ascii="Times New Roman" w:eastAsia="Times New Roman" w:hAnsi="Times New Roman" w:cs="Times New Roman"/>
          <w:szCs w:val="24"/>
          <w:lang w:eastAsia="pl-PL"/>
        </w:rPr>
        <w:t xml:space="preserve"> uczniów otrzymało maksymalną liczbę punktów</w:t>
      </w:r>
      <w:r w:rsidR="00137F21" w:rsidRPr="003B351C">
        <w:rPr>
          <w:rFonts w:ascii="Times New Roman" w:eastAsia="Times New Roman" w:hAnsi="Times New Roman" w:cs="Times New Roman"/>
          <w:szCs w:val="24"/>
          <w:lang w:eastAsia="pl-PL"/>
        </w:rPr>
        <w:t>.</w:t>
      </w:r>
      <w:r w:rsidRPr="003B351C">
        <w:rPr>
          <w:rFonts w:ascii="Times New Roman" w:eastAsia="Times New Roman" w:hAnsi="Times New Roman" w:cs="Times New Roman"/>
          <w:szCs w:val="24"/>
          <w:lang w:eastAsia="pl-PL"/>
        </w:rPr>
        <w:t xml:space="preserve"> Najmniejszą liczbę pkt. – </w:t>
      </w:r>
      <w:r w:rsidR="00267555" w:rsidRPr="003B351C">
        <w:rPr>
          <w:rFonts w:ascii="Times New Roman" w:eastAsia="Times New Roman" w:hAnsi="Times New Roman" w:cs="Times New Roman"/>
          <w:szCs w:val="24"/>
          <w:lang w:eastAsia="pl-PL"/>
        </w:rPr>
        <w:t>0</w:t>
      </w:r>
      <w:r w:rsidRPr="003B351C">
        <w:rPr>
          <w:rFonts w:ascii="Times New Roman" w:eastAsia="Times New Roman" w:hAnsi="Times New Roman" w:cs="Times New Roman"/>
          <w:szCs w:val="24"/>
          <w:lang w:eastAsia="pl-PL"/>
        </w:rPr>
        <w:t xml:space="preserve"> w  otrzymał</w:t>
      </w:r>
      <w:r w:rsidR="00F2785D">
        <w:rPr>
          <w:rFonts w:ascii="Times New Roman" w:eastAsia="Times New Roman" w:hAnsi="Times New Roman" w:cs="Times New Roman"/>
          <w:szCs w:val="24"/>
          <w:lang w:eastAsia="pl-PL"/>
        </w:rPr>
        <w:t>o</w:t>
      </w:r>
      <w:r w:rsidRPr="003B351C">
        <w:rPr>
          <w:rFonts w:ascii="Times New Roman" w:eastAsia="Times New Roman" w:hAnsi="Times New Roman" w:cs="Times New Roman"/>
          <w:szCs w:val="24"/>
          <w:lang w:eastAsia="pl-PL"/>
        </w:rPr>
        <w:t xml:space="preserve"> </w:t>
      </w:r>
      <w:r w:rsidR="00F2785D">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w:t>
      </w:r>
      <w:r w:rsidR="00F2785D">
        <w:rPr>
          <w:rFonts w:ascii="Times New Roman" w:eastAsia="Times New Roman" w:hAnsi="Times New Roman" w:cs="Times New Roman"/>
          <w:szCs w:val="24"/>
          <w:lang w:eastAsia="pl-PL"/>
        </w:rPr>
        <w:t>uczniów</w:t>
      </w:r>
      <w:r w:rsidR="00137F21" w:rsidRPr="003B351C">
        <w:rPr>
          <w:rFonts w:ascii="Times New Roman" w:eastAsia="Times New Roman" w:hAnsi="Times New Roman" w:cs="Times New Roman"/>
          <w:szCs w:val="24"/>
          <w:lang w:eastAsia="pl-PL"/>
        </w:rPr>
        <w:t xml:space="preserve"> kl. VI </w:t>
      </w:r>
      <w:r w:rsidRPr="003B351C">
        <w:rPr>
          <w:rFonts w:ascii="Times New Roman" w:eastAsia="Times New Roman" w:hAnsi="Times New Roman" w:cs="Times New Roman"/>
          <w:szCs w:val="24"/>
          <w:lang w:eastAsia="pl-PL"/>
        </w:rPr>
        <w:t xml:space="preserve">. </w:t>
      </w:r>
      <w:r w:rsidR="00137F21" w:rsidRPr="003B351C">
        <w:rPr>
          <w:rFonts w:ascii="Times New Roman" w:hAnsi="Times New Roman" w:cs="Times New Roman"/>
          <w:szCs w:val="24"/>
        </w:rPr>
        <w:t xml:space="preserve">W obszarze </w:t>
      </w:r>
      <w:r w:rsidR="00137F21" w:rsidRPr="003B351C">
        <w:rPr>
          <w:rStyle w:val="Uwydatnienie"/>
          <w:rFonts w:ascii="Times New Roman" w:hAnsi="Times New Roman" w:cs="Times New Roman"/>
          <w:szCs w:val="24"/>
        </w:rPr>
        <w:t xml:space="preserve">korzystania z informacji </w:t>
      </w:r>
      <w:r w:rsidR="00F2785D">
        <w:rPr>
          <w:rFonts w:ascii="Times New Roman" w:hAnsi="Times New Roman" w:cs="Times New Roman"/>
          <w:szCs w:val="24"/>
        </w:rPr>
        <w:t>n</w:t>
      </w:r>
      <w:r w:rsidR="00F2785D" w:rsidRPr="00F2785D">
        <w:rPr>
          <w:rFonts w:ascii="Times New Roman" w:hAnsi="Times New Roman" w:cs="Times New Roman"/>
          <w:szCs w:val="24"/>
        </w:rPr>
        <w:t>ajłatwiejszym zadaniem w tym obszarze było zadanie 16., a najtrudniejszym – 17. Oba zadania odwoływały się do tych samych źródeł – schematycznego rysunku i rozkładu jazdy</w:t>
      </w:r>
    </w:p>
    <w:p w:rsidR="00803780" w:rsidRPr="001675C4" w:rsidRDefault="00803780" w:rsidP="001675C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4330">
        <w:rPr>
          <w:rFonts w:ascii="Times New Roman" w:eastAsia="Times New Roman" w:hAnsi="Times New Roman" w:cs="Times New Roman"/>
          <w:sz w:val="24"/>
          <w:szCs w:val="24"/>
          <w:u w:val="single"/>
          <w:lang w:eastAsia="pl-PL"/>
        </w:rPr>
        <w:t>WNIOSKI UOGÓLNIAJACE</w:t>
      </w:r>
    </w:p>
    <w:p w:rsidR="00997890" w:rsidRPr="00997890" w:rsidRDefault="00997890" w:rsidP="009978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Sprawdzian </w:t>
      </w:r>
      <w:r w:rsidR="00075F41">
        <w:rPr>
          <w:rFonts w:ascii="Times New Roman" w:eastAsia="Times New Roman" w:hAnsi="Times New Roman" w:cs="Times New Roman"/>
          <w:sz w:val="24"/>
          <w:szCs w:val="24"/>
          <w:lang w:eastAsia="pl-PL"/>
        </w:rPr>
        <w:t xml:space="preserve">nie </w:t>
      </w:r>
      <w:r w:rsidRPr="00997890">
        <w:rPr>
          <w:rFonts w:ascii="Times New Roman" w:eastAsia="Times New Roman" w:hAnsi="Times New Roman" w:cs="Times New Roman"/>
          <w:sz w:val="24"/>
          <w:szCs w:val="24"/>
          <w:lang w:eastAsia="pl-PL"/>
        </w:rPr>
        <w:t>zawierał</w:t>
      </w:r>
      <w:r w:rsidR="00CD6D1B">
        <w:rPr>
          <w:rFonts w:ascii="Times New Roman" w:eastAsia="Times New Roman" w:hAnsi="Times New Roman" w:cs="Times New Roman"/>
          <w:sz w:val="24"/>
          <w:szCs w:val="24"/>
          <w:lang w:eastAsia="pl-PL"/>
        </w:rPr>
        <w:t xml:space="preserve"> dla uczniów</w:t>
      </w:r>
      <w:r w:rsidRPr="00997890">
        <w:rPr>
          <w:rFonts w:ascii="Times New Roman" w:eastAsia="Times New Roman" w:hAnsi="Times New Roman" w:cs="Times New Roman"/>
          <w:sz w:val="24"/>
          <w:szCs w:val="24"/>
          <w:lang w:eastAsia="pl-PL"/>
        </w:rPr>
        <w:t xml:space="preserve"> </w:t>
      </w:r>
      <w:r w:rsidR="00075F41">
        <w:rPr>
          <w:rFonts w:ascii="Times New Roman" w:eastAsia="Times New Roman" w:hAnsi="Times New Roman" w:cs="Times New Roman"/>
          <w:sz w:val="24"/>
          <w:szCs w:val="24"/>
          <w:lang w:eastAsia="pl-PL"/>
        </w:rPr>
        <w:t>zadania</w:t>
      </w:r>
      <w:r>
        <w:rPr>
          <w:rFonts w:ascii="Times New Roman" w:eastAsia="Times New Roman" w:hAnsi="Times New Roman" w:cs="Times New Roman"/>
          <w:sz w:val="24"/>
          <w:szCs w:val="24"/>
          <w:lang w:eastAsia="pl-PL"/>
        </w:rPr>
        <w:t xml:space="preserve"> bardzo trudne</w:t>
      </w:r>
      <w:r w:rsidR="00075F41">
        <w:rPr>
          <w:rFonts w:ascii="Times New Roman" w:eastAsia="Times New Roman" w:hAnsi="Times New Roman" w:cs="Times New Roman"/>
          <w:sz w:val="24"/>
          <w:szCs w:val="24"/>
          <w:lang w:eastAsia="pl-PL"/>
        </w:rPr>
        <w:t>go.  Trudne okazały się dwa</w:t>
      </w:r>
    </w:p>
    <w:p w:rsidR="00997890" w:rsidRDefault="000C0744" w:rsidP="009978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w:t>
      </w:r>
      <w:r w:rsidR="00997890">
        <w:rPr>
          <w:rFonts w:ascii="Times New Roman" w:eastAsia="Times New Roman" w:hAnsi="Times New Roman" w:cs="Times New Roman"/>
          <w:sz w:val="24"/>
          <w:szCs w:val="24"/>
          <w:lang w:eastAsia="pl-PL"/>
        </w:rPr>
        <w:t>, a umiarkowanie trudne</w:t>
      </w:r>
      <w:r w:rsidR="0080223D">
        <w:rPr>
          <w:rFonts w:ascii="Times New Roman" w:eastAsia="Times New Roman" w:hAnsi="Times New Roman" w:cs="Times New Roman"/>
          <w:sz w:val="24"/>
          <w:szCs w:val="24"/>
          <w:lang w:eastAsia="pl-PL"/>
        </w:rPr>
        <w:t xml:space="preserve"> -</w:t>
      </w:r>
      <w:r w:rsidR="00075F41">
        <w:rPr>
          <w:rFonts w:ascii="Times New Roman" w:eastAsia="Times New Roman" w:hAnsi="Times New Roman" w:cs="Times New Roman"/>
          <w:sz w:val="24"/>
          <w:szCs w:val="24"/>
          <w:lang w:eastAsia="pl-PL"/>
        </w:rPr>
        <w:t xml:space="preserve"> 8</w:t>
      </w:r>
      <w:r w:rsidR="00997890" w:rsidRPr="00997890">
        <w:rPr>
          <w:rFonts w:ascii="Times New Roman" w:eastAsia="Times New Roman" w:hAnsi="Times New Roman" w:cs="Times New Roman"/>
          <w:sz w:val="24"/>
          <w:szCs w:val="24"/>
          <w:lang w:eastAsia="pl-PL"/>
        </w:rPr>
        <w:t xml:space="preserve">. Było </w:t>
      </w:r>
      <w:r w:rsidR="00075F41">
        <w:rPr>
          <w:rFonts w:ascii="Times New Roman" w:eastAsia="Times New Roman" w:hAnsi="Times New Roman" w:cs="Times New Roman"/>
          <w:sz w:val="24"/>
          <w:szCs w:val="24"/>
          <w:lang w:eastAsia="pl-PL"/>
        </w:rPr>
        <w:t>12</w:t>
      </w:r>
      <w:r w:rsidR="00997890" w:rsidRPr="00997890">
        <w:rPr>
          <w:rFonts w:ascii="Times New Roman" w:eastAsia="Times New Roman" w:hAnsi="Times New Roman" w:cs="Times New Roman"/>
          <w:sz w:val="24"/>
          <w:szCs w:val="24"/>
          <w:lang w:eastAsia="pl-PL"/>
        </w:rPr>
        <w:t xml:space="preserve"> zadań bardzo łatwych i </w:t>
      </w:r>
      <w:r w:rsidR="00075F41">
        <w:rPr>
          <w:rFonts w:ascii="Times New Roman" w:eastAsia="Times New Roman" w:hAnsi="Times New Roman" w:cs="Times New Roman"/>
          <w:sz w:val="24"/>
          <w:szCs w:val="24"/>
          <w:lang w:eastAsia="pl-PL"/>
        </w:rPr>
        <w:t>cztery  łatwe</w:t>
      </w:r>
      <w:r w:rsidR="00997890" w:rsidRPr="00997890">
        <w:rPr>
          <w:rFonts w:ascii="Times New Roman" w:eastAsia="Times New Roman" w:hAnsi="Times New Roman" w:cs="Times New Roman"/>
          <w:sz w:val="24"/>
          <w:szCs w:val="24"/>
          <w:lang w:eastAsia="pl-PL"/>
        </w:rPr>
        <w:t>.</w:t>
      </w:r>
    </w:p>
    <w:p w:rsidR="00997890" w:rsidRPr="00997890" w:rsidRDefault="00997890" w:rsidP="00997890">
      <w:pPr>
        <w:spacing w:after="0" w:line="240" w:lineRule="auto"/>
        <w:rPr>
          <w:rFonts w:ascii="Times New Roman" w:eastAsia="Times New Roman" w:hAnsi="Times New Roman" w:cs="Times New Roman"/>
          <w:sz w:val="24"/>
          <w:szCs w:val="24"/>
          <w:lang w:eastAsia="pl-PL"/>
        </w:rPr>
      </w:pPr>
    </w:p>
    <w:tbl>
      <w:tblPr>
        <w:tblStyle w:val="Tabela-Siatka"/>
        <w:tblW w:w="0" w:type="auto"/>
        <w:tblInd w:w="-601" w:type="dxa"/>
        <w:tblLook w:val="04A0"/>
      </w:tblPr>
      <w:tblGrid>
        <w:gridCol w:w="1383"/>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gridCol w:w="396"/>
        <w:gridCol w:w="396"/>
      </w:tblGrid>
      <w:tr w:rsidR="000B60AB" w:rsidRPr="008E756F" w:rsidTr="002D4D2A">
        <w:tc>
          <w:tcPr>
            <w:tcW w:w="1383" w:type="dxa"/>
          </w:tcPr>
          <w:p w:rsidR="000B60AB" w:rsidRPr="005C57C6" w:rsidRDefault="000B60AB" w:rsidP="008A17A6">
            <w:pPr>
              <w:spacing w:before="100" w:beforeAutospacing="1" w:after="100" w:afterAutospacing="1"/>
              <w:rPr>
                <w:rFonts w:ascii="Times New Roman" w:eastAsia="Times New Roman" w:hAnsi="Times New Roman" w:cs="Times New Roman"/>
                <w:sz w:val="20"/>
                <w:lang w:eastAsia="pl-PL"/>
              </w:rPr>
            </w:pPr>
            <w:r w:rsidRPr="005C57C6">
              <w:rPr>
                <w:rFonts w:ascii="Times New Roman" w:eastAsia="Times New Roman" w:hAnsi="Times New Roman" w:cs="Times New Roman"/>
                <w:sz w:val="20"/>
                <w:lang w:eastAsia="pl-PL"/>
              </w:rPr>
              <w:t>Bardzo łatwe</w:t>
            </w:r>
          </w:p>
        </w:tc>
        <w:tc>
          <w:tcPr>
            <w:tcW w:w="306" w:type="dxa"/>
            <w:tcBorders>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5</w:t>
            </w: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10</w:t>
            </w: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16</w:t>
            </w: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20</w:t>
            </w: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right w:val="single" w:sz="4" w:space="0" w:color="auto"/>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left w:val="single" w:sz="4" w:space="0" w:color="auto"/>
              <w:bottom w:val="nil"/>
            </w:tcBorders>
            <w:shd w:val="clear" w:color="auto" w:fill="DBE5F1" w:themeFill="accent1" w:themeFillTint="33"/>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r>
      <w:tr w:rsidR="000B60AB" w:rsidRPr="008E756F" w:rsidTr="002D4D2A">
        <w:tc>
          <w:tcPr>
            <w:tcW w:w="1383" w:type="dxa"/>
          </w:tcPr>
          <w:p w:rsidR="000B60AB" w:rsidRPr="005C57C6" w:rsidRDefault="000B60AB" w:rsidP="008A17A6">
            <w:pPr>
              <w:spacing w:before="100" w:beforeAutospacing="1" w:after="100" w:afterAutospacing="1"/>
              <w:rPr>
                <w:rFonts w:ascii="Times New Roman" w:eastAsia="Times New Roman" w:hAnsi="Times New Roman" w:cs="Times New Roman"/>
                <w:sz w:val="20"/>
                <w:lang w:eastAsia="pl-PL"/>
              </w:rPr>
            </w:pPr>
            <w:r w:rsidRPr="005C57C6">
              <w:rPr>
                <w:rFonts w:ascii="Times New Roman" w:eastAsia="Times New Roman" w:hAnsi="Times New Roman" w:cs="Times New Roman"/>
                <w:sz w:val="20"/>
                <w:lang w:eastAsia="pl-PL"/>
              </w:rPr>
              <w:t>Łatwe</w:t>
            </w:r>
          </w:p>
        </w:tc>
        <w:tc>
          <w:tcPr>
            <w:tcW w:w="306" w:type="dxa"/>
            <w:tcBorders>
              <w:top w:val="nil"/>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w:t>
            </w: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w:t>
            </w: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w:t>
            </w: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7</w:t>
            </w: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8</w:t>
            </w:r>
          </w:p>
        </w:tc>
        <w:tc>
          <w:tcPr>
            <w:tcW w:w="30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9</w:t>
            </w: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14</w:t>
            </w: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18</w:t>
            </w: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21</w:t>
            </w: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23</w:t>
            </w: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B8CCE4" w:themeFill="accent1" w:themeFillTint="66"/>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25</w:t>
            </w:r>
          </w:p>
        </w:tc>
        <w:tc>
          <w:tcPr>
            <w:tcW w:w="396" w:type="dxa"/>
            <w:tcBorders>
              <w:top w:val="nil"/>
              <w:left w:val="single" w:sz="4" w:space="0" w:color="auto"/>
              <w:bottom w:val="nil"/>
            </w:tcBorders>
            <w:shd w:val="clear" w:color="auto" w:fill="B8CCE4" w:themeFill="accent1" w:themeFillTint="66"/>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r>
      <w:tr w:rsidR="000B60AB" w:rsidRPr="008E756F" w:rsidTr="002D4D2A">
        <w:tc>
          <w:tcPr>
            <w:tcW w:w="1383" w:type="dxa"/>
          </w:tcPr>
          <w:p w:rsidR="000B60AB" w:rsidRPr="005C57C6" w:rsidRDefault="000B60AB" w:rsidP="008A17A6">
            <w:pPr>
              <w:spacing w:before="100" w:beforeAutospacing="1" w:after="100" w:afterAutospacing="1"/>
              <w:rPr>
                <w:rFonts w:ascii="Times New Roman" w:eastAsia="Times New Roman" w:hAnsi="Times New Roman" w:cs="Times New Roman"/>
                <w:sz w:val="20"/>
                <w:lang w:eastAsia="pl-PL"/>
              </w:rPr>
            </w:pPr>
            <w:r w:rsidRPr="005C57C6">
              <w:rPr>
                <w:rFonts w:ascii="Times New Roman" w:eastAsia="Times New Roman" w:hAnsi="Times New Roman" w:cs="Times New Roman"/>
                <w:sz w:val="20"/>
                <w:lang w:eastAsia="pl-PL"/>
              </w:rPr>
              <w:t>Umiar. trudne</w:t>
            </w:r>
          </w:p>
        </w:tc>
        <w:tc>
          <w:tcPr>
            <w:tcW w:w="306" w:type="dxa"/>
            <w:tcBorders>
              <w:top w:val="nil"/>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6</w:t>
            </w: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11</w:t>
            </w: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12</w:t>
            </w: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13</w:t>
            </w: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19</w:t>
            </w: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22</w:t>
            </w: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24</w:t>
            </w:r>
          </w:p>
        </w:tc>
        <w:tc>
          <w:tcPr>
            <w:tcW w:w="396" w:type="dxa"/>
            <w:tcBorders>
              <w:top w:val="nil"/>
              <w:left w:val="single" w:sz="4" w:space="0" w:color="auto"/>
              <w:bottom w:val="nil"/>
              <w:right w:val="single" w:sz="4" w:space="0" w:color="auto"/>
            </w:tcBorders>
            <w:shd w:val="clear" w:color="auto" w:fill="95B3D7" w:themeFill="accent1" w:themeFillTint="99"/>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tcBorders>
            <w:shd w:val="clear" w:color="auto" w:fill="95B3D7" w:themeFill="accent1" w:themeFillTint="99"/>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26</w:t>
            </w:r>
          </w:p>
        </w:tc>
      </w:tr>
      <w:tr w:rsidR="000B60AB" w:rsidRPr="008E756F" w:rsidTr="002D4D2A">
        <w:tc>
          <w:tcPr>
            <w:tcW w:w="1383" w:type="dxa"/>
          </w:tcPr>
          <w:p w:rsidR="000B60AB" w:rsidRPr="005C57C6" w:rsidRDefault="000B60AB" w:rsidP="008A17A6">
            <w:pPr>
              <w:spacing w:before="100" w:beforeAutospacing="1" w:after="100" w:afterAutospacing="1"/>
              <w:rPr>
                <w:rFonts w:ascii="Times New Roman" w:eastAsia="Times New Roman" w:hAnsi="Times New Roman" w:cs="Times New Roman"/>
                <w:sz w:val="20"/>
                <w:lang w:eastAsia="pl-PL"/>
              </w:rPr>
            </w:pPr>
            <w:r w:rsidRPr="005C57C6">
              <w:rPr>
                <w:rFonts w:ascii="Times New Roman" w:eastAsia="Times New Roman" w:hAnsi="Times New Roman" w:cs="Times New Roman"/>
                <w:sz w:val="20"/>
                <w:lang w:eastAsia="pl-PL"/>
              </w:rPr>
              <w:t xml:space="preserve">Trudne </w:t>
            </w:r>
          </w:p>
        </w:tc>
        <w:tc>
          <w:tcPr>
            <w:tcW w:w="306" w:type="dxa"/>
            <w:tcBorders>
              <w:top w:val="nil"/>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15</w:t>
            </w: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5C57C6" w:rsidP="008A17A6">
            <w:pPr>
              <w:spacing w:before="100" w:beforeAutospacing="1" w:after="100" w:afterAutospacing="1"/>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17</w:t>
            </w: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right w:val="single" w:sz="4" w:space="0" w:color="auto"/>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bottom w:val="nil"/>
            </w:tcBorders>
            <w:shd w:val="clear" w:color="auto" w:fill="365F91" w:themeFill="accent1" w:themeFillShade="BF"/>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r>
      <w:tr w:rsidR="000B60AB" w:rsidRPr="008E756F" w:rsidTr="002D4D2A">
        <w:tc>
          <w:tcPr>
            <w:tcW w:w="1383" w:type="dxa"/>
          </w:tcPr>
          <w:p w:rsidR="000B60AB" w:rsidRPr="005C57C6" w:rsidRDefault="005C57C6" w:rsidP="008A17A6">
            <w:pPr>
              <w:spacing w:before="100" w:beforeAutospacing="1" w:after="100" w:afterAutospacing="1"/>
              <w:rPr>
                <w:rFonts w:ascii="Times New Roman" w:eastAsia="Times New Roman" w:hAnsi="Times New Roman" w:cs="Times New Roman"/>
                <w:sz w:val="20"/>
                <w:lang w:eastAsia="pl-PL"/>
              </w:rPr>
            </w:pPr>
            <w:r w:rsidRPr="005C57C6">
              <w:rPr>
                <w:rFonts w:ascii="Times New Roman" w:eastAsia="Times New Roman" w:hAnsi="Times New Roman" w:cs="Times New Roman"/>
                <w:sz w:val="20"/>
                <w:lang w:eastAsia="pl-PL"/>
              </w:rPr>
              <w:t xml:space="preserve">Bar. </w:t>
            </w:r>
            <w:r w:rsidR="000B60AB" w:rsidRPr="005C57C6">
              <w:rPr>
                <w:rFonts w:ascii="Times New Roman" w:eastAsia="Times New Roman" w:hAnsi="Times New Roman" w:cs="Times New Roman"/>
                <w:sz w:val="20"/>
                <w:lang w:eastAsia="pl-PL"/>
              </w:rPr>
              <w:t>trudne</w:t>
            </w:r>
          </w:p>
        </w:tc>
        <w:tc>
          <w:tcPr>
            <w:tcW w:w="306" w:type="dxa"/>
            <w:tcBorders>
              <w:top w:val="nil"/>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0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righ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c>
          <w:tcPr>
            <w:tcW w:w="396" w:type="dxa"/>
            <w:tcBorders>
              <w:top w:val="nil"/>
              <w:left w:val="single" w:sz="4" w:space="0" w:color="auto"/>
            </w:tcBorders>
            <w:shd w:val="clear" w:color="auto" w:fill="244061" w:themeFill="accent1" w:themeFillShade="80"/>
          </w:tcPr>
          <w:p w:rsidR="000B60AB" w:rsidRPr="00997890" w:rsidRDefault="000B60AB" w:rsidP="008A17A6">
            <w:pPr>
              <w:spacing w:before="100" w:beforeAutospacing="1" w:after="100" w:afterAutospacing="1"/>
              <w:rPr>
                <w:rFonts w:ascii="Times New Roman" w:eastAsia="Times New Roman" w:hAnsi="Times New Roman" w:cs="Times New Roman"/>
                <w:b/>
                <w:sz w:val="18"/>
                <w:szCs w:val="18"/>
                <w:lang w:eastAsia="pl-PL"/>
              </w:rPr>
            </w:pPr>
          </w:p>
        </w:tc>
      </w:tr>
    </w:tbl>
    <w:p w:rsidR="002D4D2A" w:rsidRPr="008A17A6" w:rsidRDefault="002D4D2A" w:rsidP="002D4D2A">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Należy stwierdzić, że tegoroczni szóstoklasiści osiągnęli </w:t>
      </w:r>
      <w:r>
        <w:rPr>
          <w:rFonts w:ascii="Times New Roman" w:eastAsia="Times New Roman" w:hAnsi="Times New Roman" w:cs="Times New Roman"/>
          <w:b/>
          <w:sz w:val="24"/>
          <w:szCs w:val="24"/>
          <w:lang w:eastAsia="pl-PL"/>
        </w:rPr>
        <w:t>wysoki 9</w:t>
      </w:r>
      <w:r w:rsidRPr="00593211">
        <w:rPr>
          <w:rFonts w:ascii="Times New Roman" w:eastAsia="Times New Roman" w:hAnsi="Times New Roman" w:cs="Times New Roman"/>
          <w:b/>
          <w:sz w:val="24"/>
          <w:szCs w:val="24"/>
          <w:lang w:eastAsia="pl-PL"/>
        </w:rPr>
        <w:t xml:space="preserve"> stanin</w:t>
      </w:r>
      <w:r w:rsidRPr="008A17A6">
        <w:rPr>
          <w:rFonts w:ascii="Times New Roman" w:eastAsia="Times New Roman" w:hAnsi="Times New Roman" w:cs="Times New Roman"/>
          <w:sz w:val="24"/>
          <w:szCs w:val="24"/>
          <w:lang w:eastAsia="pl-PL"/>
        </w:rPr>
        <w:t xml:space="preserve"> średnich wyników szkół w kraju. </w:t>
      </w:r>
      <w:r>
        <w:rPr>
          <w:rFonts w:ascii="Times New Roman" w:eastAsia="Times New Roman" w:hAnsi="Times New Roman" w:cs="Times New Roman"/>
          <w:sz w:val="24"/>
          <w:szCs w:val="24"/>
          <w:lang w:eastAsia="pl-PL"/>
        </w:rPr>
        <w:t xml:space="preserve">Uczniowie napisali sprawdzian na poziomie powyżej średniej krajowej. </w:t>
      </w:r>
    </w:p>
    <w:p w:rsidR="001675C4" w:rsidRDefault="001675C4"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1675C4" w:rsidRDefault="001675C4"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1675C4" w:rsidRDefault="001675C4"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CD6D1B" w:rsidRDefault="00CD6D1B"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8A17A6" w:rsidRDefault="008A17A6" w:rsidP="002D4D2A">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r w:rsidRPr="008A17A6">
        <w:rPr>
          <w:rFonts w:ascii="Times New Roman" w:eastAsia="Times New Roman" w:hAnsi="Times New Roman" w:cs="Times New Roman"/>
          <w:b/>
          <w:sz w:val="24"/>
          <w:szCs w:val="24"/>
          <w:u w:val="single"/>
          <w:lang w:eastAsia="pl-PL"/>
        </w:rPr>
        <w:t>Wnioski do pracy:</w:t>
      </w:r>
    </w:p>
    <w:p w:rsidR="00C62F33" w:rsidRDefault="00CE4020" w:rsidP="00C62F33">
      <w:pPr>
        <w:pStyle w:val="Default"/>
        <w:numPr>
          <w:ilvl w:val="0"/>
          <w:numId w:val="6"/>
        </w:numPr>
        <w:rPr>
          <w:rFonts w:ascii="Times New Roman" w:hAnsi="Times New Roman" w:cs="Times New Roman"/>
          <w:b/>
          <w:bCs/>
          <w:szCs w:val="20"/>
        </w:rPr>
      </w:pPr>
      <w:r>
        <w:rPr>
          <w:rFonts w:ascii="Times New Roman" w:eastAsia="Times New Roman" w:hAnsi="Times New Roman" w:cs="Times New Roman"/>
          <w:lang w:eastAsia="pl-PL"/>
        </w:rPr>
        <w:t>U</w:t>
      </w:r>
      <w:r w:rsidR="004B0583" w:rsidRPr="00CE4020">
        <w:rPr>
          <w:rFonts w:ascii="Times New Roman" w:eastAsia="Times New Roman" w:hAnsi="Times New Roman" w:cs="Times New Roman"/>
          <w:lang w:eastAsia="pl-PL"/>
        </w:rPr>
        <w:t xml:space="preserve">trwalać </w:t>
      </w:r>
      <w:r w:rsidR="00C62F33">
        <w:rPr>
          <w:rFonts w:ascii="Times New Roman" w:hAnsi="Times New Roman" w:cs="Times New Roman"/>
          <w:szCs w:val="20"/>
        </w:rPr>
        <w:t>poprawność pisowni</w:t>
      </w:r>
      <w:r w:rsidR="00C62F33" w:rsidRPr="00C62F33">
        <w:rPr>
          <w:rFonts w:ascii="Times New Roman" w:hAnsi="Times New Roman" w:cs="Times New Roman"/>
          <w:szCs w:val="20"/>
        </w:rPr>
        <w:t xml:space="preserve"> pod względem interpunkcyjnym</w:t>
      </w:r>
      <w:r w:rsidR="00C62F33">
        <w:rPr>
          <w:rFonts w:ascii="Times New Roman" w:hAnsi="Times New Roman" w:cs="Times New Roman"/>
          <w:b/>
          <w:bCs/>
          <w:szCs w:val="20"/>
        </w:rPr>
        <w:t>.</w:t>
      </w:r>
    </w:p>
    <w:p w:rsidR="00C62F33" w:rsidRPr="00C62F33" w:rsidRDefault="00C62F33" w:rsidP="00C62F33">
      <w:pPr>
        <w:pStyle w:val="Akapitzlist"/>
        <w:numPr>
          <w:ilvl w:val="0"/>
          <w:numId w:val="6"/>
        </w:numPr>
        <w:autoSpaceDE w:val="0"/>
        <w:autoSpaceDN w:val="0"/>
        <w:adjustRightInd w:val="0"/>
        <w:spacing w:after="0" w:line="240" w:lineRule="auto"/>
        <w:rPr>
          <w:rFonts w:ascii="Times New Roman" w:hAnsi="Times New Roman" w:cs="Times New Roman"/>
          <w:color w:val="000000"/>
          <w:sz w:val="24"/>
          <w:szCs w:val="20"/>
        </w:rPr>
      </w:pPr>
      <w:r w:rsidRPr="00C62F33">
        <w:rPr>
          <w:rFonts w:ascii="Times New Roman" w:eastAsia="Times New Roman" w:hAnsi="Times New Roman" w:cs="Times New Roman"/>
          <w:szCs w:val="24"/>
          <w:lang w:eastAsia="pl-PL"/>
        </w:rPr>
        <w:t xml:space="preserve">Ćwiczyć umiejętności uczniów  </w:t>
      </w:r>
      <w:r w:rsidRPr="00C62F33">
        <w:rPr>
          <w:rFonts w:ascii="Times New Roman" w:hAnsi="Times New Roman" w:cs="Times New Roman"/>
          <w:color w:val="000000"/>
          <w:sz w:val="24"/>
          <w:szCs w:val="20"/>
        </w:rPr>
        <w:t>wnioskowania  na podstawie informacji w tekście.</w:t>
      </w:r>
    </w:p>
    <w:p w:rsidR="00C62F33" w:rsidRPr="00C62F33" w:rsidRDefault="00C62F33" w:rsidP="00C62F33">
      <w:pPr>
        <w:pStyle w:val="Akapitzlist"/>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C62F33">
        <w:rPr>
          <w:rFonts w:ascii="Times New Roman" w:eastAsia="Times New Roman" w:hAnsi="Times New Roman" w:cs="Times New Roman"/>
          <w:szCs w:val="24"/>
          <w:lang w:eastAsia="pl-PL"/>
        </w:rPr>
        <w:t>Doskonalić</w:t>
      </w:r>
      <w:r w:rsidRPr="00C62F33">
        <w:rPr>
          <w:rFonts w:ascii="Times New Roman" w:hAnsi="Times New Roman" w:cs="Times New Roman"/>
          <w:color w:val="000000"/>
          <w:sz w:val="20"/>
          <w:szCs w:val="20"/>
        </w:rPr>
        <w:t xml:space="preserve"> </w:t>
      </w:r>
      <w:r w:rsidRPr="00C62F33">
        <w:rPr>
          <w:rFonts w:ascii="Times New Roman" w:hAnsi="Times New Roman" w:cs="Times New Roman"/>
          <w:color w:val="000000"/>
          <w:szCs w:val="20"/>
        </w:rPr>
        <w:t>ustalanie kolejności termin powtarzanej regularnie czynności</w:t>
      </w:r>
      <w:r w:rsidRPr="00C62F33">
        <w:rPr>
          <w:rFonts w:ascii="Times New Roman" w:hAnsi="Times New Roman" w:cs="Times New Roman"/>
          <w:color w:val="000000"/>
          <w:sz w:val="20"/>
          <w:szCs w:val="20"/>
        </w:rPr>
        <w:t>.</w:t>
      </w:r>
    </w:p>
    <w:p w:rsidR="00C62F33" w:rsidRPr="00C62F33" w:rsidRDefault="00C62F33" w:rsidP="00C62F33">
      <w:pPr>
        <w:pStyle w:val="Akapitzlist"/>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C62F33">
        <w:rPr>
          <w:rFonts w:ascii="Times New Roman" w:eastAsia="Times New Roman" w:hAnsi="Times New Roman" w:cs="Times New Roman"/>
          <w:szCs w:val="24"/>
          <w:lang w:eastAsia="pl-PL"/>
        </w:rPr>
        <w:t xml:space="preserve">Ćwiczyć rozwiązywanie zadań z </w:t>
      </w:r>
      <w:r w:rsidRPr="00C62F33">
        <w:rPr>
          <w:rFonts w:ascii="Times New Roman" w:hAnsi="Times New Roman" w:cs="Times New Roman"/>
          <w:color w:val="000000"/>
          <w:sz w:val="24"/>
          <w:szCs w:val="20"/>
        </w:rPr>
        <w:t>obliczaniem obwodu i pola figur geometrycznych</w:t>
      </w:r>
      <w:r w:rsidRPr="00C62F33">
        <w:rPr>
          <w:rFonts w:ascii="Times New Roman" w:hAnsi="Times New Roman" w:cs="Times New Roman"/>
          <w:color w:val="000000"/>
          <w:sz w:val="20"/>
          <w:szCs w:val="20"/>
        </w:rPr>
        <w:t>.</w:t>
      </w:r>
    </w:p>
    <w:p w:rsidR="00C62F33" w:rsidRPr="00C62F33" w:rsidRDefault="00C62F33" w:rsidP="00C62F33">
      <w:pPr>
        <w:pStyle w:val="Akapitzlist"/>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C62F33">
        <w:rPr>
          <w:rFonts w:ascii="Times New Roman" w:eastAsia="Times New Roman" w:hAnsi="Times New Roman" w:cs="Times New Roman"/>
          <w:szCs w:val="24"/>
          <w:lang w:eastAsia="pl-PL"/>
        </w:rPr>
        <w:t>Ćwiczyć</w:t>
      </w:r>
      <w:r w:rsidRPr="00C62F33">
        <w:rPr>
          <w:rFonts w:ascii="Times New Roman" w:hAnsi="Times New Roman" w:cs="Times New Roman"/>
          <w:color w:val="000000"/>
          <w:sz w:val="20"/>
          <w:szCs w:val="20"/>
        </w:rPr>
        <w:t xml:space="preserve"> </w:t>
      </w:r>
      <w:r w:rsidRPr="00C62F33">
        <w:rPr>
          <w:rFonts w:ascii="Times New Roman" w:hAnsi="Times New Roman" w:cs="Times New Roman"/>
          <w:color w:val="000000"/>
          <w:sz w:val="24"/>
          <w:szCs w:val="20"/>
        </w:rPr>
        <w:t>wykorzystanie informacji z dwóch różnych źródeł.</w:t>
      </w:r>
    </w:p>
    <w:p w:rsidR="00C62F33" w:rsidRPr="00C62F33" w:rsidRDefault="00C62F33" w:rsidP="00C62F33">
      <w:pPr>
        <w:autoSpaceDE w:val="0"/>
        <w:autoSpaceDN w:val="0"/>
        <w:adjustRightInd w:val="0"/>
        <w:spacing w:after="0" w:line="240" w:lineRule="auto"/>
        <w:rPr>
          <w:rFonts w:ascii="Times New Roman" w:hAnsi="Times New Roman" w:cs="Times New Roman"/>
          <w:color w:val="000000"/>
          <w:sz w:val="20"/>
          <w:szCs w:val="20"/>
        </w:rPr>
      </w:pPr>
    </w:p>
    <w:p w:rsidR="00C62F33" w:rsidRPr="00C62F33" w:rsidRDefault="00C62F33" w:rsidP="00C62F33">
      <w:pPr>
        <w:pStyle w:val="Default"/>
        <w:rPr>
          <w:rFonts w:ascii="Times New Roman" w:hAnsi="Times New Roman" w:cs="Times New Roman"/>
          <w:sz w:val="20"/>
          <w:szCs w:val="20"/>
        </w:rPr>
      </w:pPr>
    </w:p>
    <w:p w:rsidR="00B72675" w:rsidRDefault="00B72675"/>
    <w:p w:rsidR="00907DE4" w:rsidRDefault="00907DE4"/>
    <w:sectPr w:rsidR="00907DE4" w:rsidSect="002B394A">
      <w:headerReference w:type="default" r:id="rId10"/>
      <w:footerReference w:type="default" r:id="rId11"/>
      <w:pgSz w:w="11906" w:h="16838"/>
      <w:pgMar w:top="851" w:right="72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F6" w:rsidRDefault="002728F6" w:rsidP="00D14BEB">
      <w:pPr>
        <w:spacing w:after="0" w:line="240" w:lineRule="auto"/>
      </w:pPr>
      <w:r>
        <w:separator/>
      </w:r>
    </w:p>
  </w:endnote>
  <w:endnote w:type="continuationSeparator" w:id="0">
    <w:p w:rsidR="002728F6" w:rsidRDefault="002728F6" w:rsidP="00D1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023"/>
      <w:docPartObj>
        <w:docPartGallery w:val="Page Numbers (Bottom of Page)"/>
        <w:docPartUnique/>
      </w:docPartObj>
    </w:sdtPr>
    <w:sdtContent>
      <w:p w:rsidR="00D5124D" w:rsidRDefault="0026134D">
        <w:pPr>
          <w:pStyle w:val="Stopka"/>
          <w:jc w:val="right"/>
        </w:pPr>
        <w:fldSimple w:instr=" PAGE   \* MERGEFORMAT ">
          <w:r w:rsidR="00195FC0">
            <w:rPr>
              <w:noProof/>
            </w:rPr>
            <w:t>1</w:t>
          </w:r>
        </w:fldSimple>
      </w:p>
    </w:sdtContent>
  </w:sdt>
  <w:p w:rsidR="00D5124D" w:rsidRDefault="00D512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F6" w:rsidRDefault="002728F6" w:rsidP="00D14BEB">
      <w:pPr>
        <w:spacing w:after="0" w:line="240" w:lineRule="auto"/>
      </w:pPr>
      <w:r>
        <w:separator/>
      </w:r>
    </w:p>
  </w:footnote>
  <w:footnote w:type="continuationSeparator" w:id="0">
    <w:p w:rsidR="002728F6" w:rsidRDefault="002728F6" w:rsidP="00D1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4D" w:rsidRDefault="0026134D" w:rsidP="00D14BEB">
    <w:pPr>
      <w:pStyle w:val="Nagwek"/>
    </w:pPr>
    <w:r>
      <w:rPr>
        <w:noProof/>
      </w:rPr>
      <w:pict>
        <v:group id="_x0000_s2049" style="position:absolute;margin-left:51.75pt;margin-top:12.1pt;width:534.75pt;height:44.25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daeef3 [664]" stroked="f" strokecolor="white [3212]" strokeweight="1.5pt">
            <v:textbox style="mso-next-textbox:#_x0000_s2050">
              <w:txbxContent>
                <w:sdt>
                  <w:sdtPr>
                    <w:rPr>
                      <w:sz w:val="24"/>
                      <w:szCs w:val="24"/>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D5124D" w:rsidRPr="00D14BEB" w:rsidRDefault="00D5124D" w:rsidP="00342695">
                      <w:pPr>
                        <w:pStyle w:val="Nagwek"/>
                        <w:jc w:val="center"/>
                        <w:rPr>
                          <w:color w:val="FFFFFF" w:themeColor="background1"/>
                        </w:rPr>
                      </w:pPr>
                      <w:r>
                        <w:rPr>
                          <w:sz w:val="24"/>
                          <w:szCs w:val="24"/>
                        </w:rPr>
                        <w:t>Analiza wyników sprawdzianu kompetencji w VI  klasie  Szkoły Podstawowej w Dobczynie</w:t>
                      </w:r>
                    </w:p>
                  </w:sdtContent>
                </w:sdt>
              </w:txbxContent>
            </v:textbox>
          </v:rect>
          <v:rect id="_x0000_s2051" style="position:absolute;left:9763;top:360;width:2102;height:720;mso-position-horizontal-relative:page;mso-position-vertical:center;mso-position-vertical-relative:top-margin-area;v-text-anchor:middle" fillcolor="#daeef3 [664]" stroked="f" strokecolor="white [3212]" strokeweight="2pt">
            <v:fill color2="#943634 [2405]"/>
            <v:textbox style="mso-next-textbox:#_x0000_s2051">
              <w:txbxContent>
                <w:sdt>
                  <w:sdtPr>
                    <w:rPr>
                      <w:sz w:val="32"/>
                      <w:szCs w:val="32"/>
                    </w:rPr>
                    <w:alias w:val="Rok"/>
                    <w:id w:val="78709920"/>
                    <w:dataBinding w:prefixMappings="xmlns:ns0='http://schemas.microsoft.com/office/2006/coverPageProps'" w:xpath="/ns0:CoverPageProperties[1]/ns0:PublishDate[1]" w:storeItemID="{55AF091B-3C7A-41E3-B477-F2FDAA23CFDA}"/>
                    <w:date w:fullDate="2013-01-01T00:00:00Z">
                      <w:dateFormat w:val="yyyy"/>
                      <w:lid w:val="pl-PL"/>
                      <w:storeMappedDataAs w:val="dateTime"/>
                      <w:calendar w:val="gregorian"/>
                    </w:date>
                  </w:sdtPr>
                  <w:sdtContent>
                    <w:p w:rsidR="00D5124D" w:rsidRPr="00D14BEB" w:rsidRDefault="00D5124D" w:rsidP="00D14BEB">
                      <w:pPr>
                        <w:pStyle w:val="Nagwek"/>
                        <w:rPr>
                          <w:sz w:val="32"/>
                          <w:szCs w:val="32"/>
                        </w:rPr>
                      </w:pPr>
                      <w:r>
                        <w:rPr>
                          <w:sz w:val="32"/>
                          <w:szCs w:val="32"/>
                        </w:rPr>
                        <w:t>2013</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D5124D">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78"/>
    <w:multiLevelType w:val="hybridMultilevel"/>
    <w:tmpl w:val="AF222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806282"/>
    <w:multiLevelType w:val="hybridMultilevel"/>
    <w:tmpl w:val="D6C4A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F033FB"/>
    <w:multiLevelType w:val="hybridMultilevel"/>
    <w:tmpl w:val="A7BE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554B6F"/>
    <w:multiLevelType w:val="hybridMultilevel"/>
    <w:tmpl w:val="5240D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560C3F"/>
    <w:multiLevelType w:val="hybridMultilevel"/>
    <w:tmpl w:val="1F26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763ACF"/>
    <w:multiLevelType w:val="hybridMultilevel"/>
    <w:tmpl w:val="9898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9698">
      <o:colormenu v:ext="edit" fillcolor="none [664]"/>
    </o:shapedefaults>
    <o:shapelayout v:ext="edit">
      <o:idmap v:ext="edit" data="2"/>
    </o:shapelayout>
  </w:hdrShapeDefaults>
  <w:footnotePr>
    <w:footnote w:id="-1"/>
    <w:footnote w:id="0"/>
  </w:footnotePr>
  <w:endnotePr>
    <w:endnote w:id="-1"/>
    <w:endnote w:id="0"/>
  </w:endnotePr>
  <w:compat/>
  <w:rsids>
    <w:rsidRoot w:val="008A17A6"/>
    <w:rsid w:val="000400EE"/>
    <w:rsid w:val="000650A3"/>
    <w:rsid w:val="0006612C"/>
    <w:rsid w:val="00071716"/>
    <w:rsid w:val="000724AE"/>
    <w:rsid w:val="00075F41"/>
    <w:rsid w:val="000B0375"/>
    <w:rsid w:val="000B60AB"/>
    <w:rsid w:val="000B78CE"/>
    <w:rsid w:val="000C0744"/>
    <w:rsid w:val="000D6300"/>
    <w:rsid w:val="001043B1"/>
    <w:rsid w:val="00107431"/>
    <w:rsid w:val="00120F7F"/>
    <w:rsid w:val="00133850"/>
    <w:rsid w:val="00137F21"/>
    <w:rsid w:val="00145B70"/>
    <w:rsid w:val="001511C0"/>
    <w:rsid w:val="001675C4"/>
    <w:rsid w:val="00195FC0"/>
    <w:rsid w:val="001C32ED"/>
    <w:rsid w:val="001C4122"/>
    <w:rsid w:val="001D2E29"/>
    <w:rsid w:val="001E4330"/>
    <w:rsid w:val="00216F0F"/>
    <w:rsid w:val="00223965"/>
    <w:rsid w:val="0022550A"/>
    <w:rsid w:val="00236017"/>
    <w:rsid w:val="00257577"/>
    <w:rsid w:val="0026134D"/>
    <w:rsid w:val="00267555"/>
    <w:rsid w:val="002728F6"/>
    <w:rsid w:val="0029128E"/>
    <w:rsid w:val="002A4E30"/>
    <w:rsid w:val="002A6631"/>
    <w:rsid w:val="002B0B54"/>
    <w:rsid w:val="002B394A"/>
    <w:rsid w:val="002B441B"/>
    <w:rsid w:val="002D4D2A"/>
    <w:rsid w:val="002E739F"/>
    <w:rsid w:val="00342695"/>
    <w:rsid w:val="003B351C"/>
    <w:rsid w:val="003D1296"/>
    <w:rsid w:val="003E27E1"/>
    <w:rsid w:val="004122A1"/>
    <w:rsid w:val="00465E07"/>
    <w:rsid w:val="004B0583"/>
    <w:rsid w:val="004E3172"/>
    <w:rsid w:val="004E4041"/>
    <w:rsid w:val="00523820"/>
    <w:rsid w:val="005400D6"/>
    <w:rsid w:val="005760C7"/>
    <w:rsid w:val="00593211"/>
    <w:rsid w:val="005B5AAB"/>
    <w:rsid w:val="005C57C6"/>
    <w:rsid w:val="00623551"/>
    <w:rsid w:val="006563F8"/>
    <w:rsid w:val="00675A34"/>
    <w:rsid w:val="006C4477"/>
    <w:rsid w:val="006D2520"/>
    <w:rsid w:val="006E610E"/>
    <w:rsid w:val="006F5406"/>
    <w:rsid w:val="00702D87"/>
    <w:rsid w:val="00720314"/>
    <w:rsid w:val="00722277"/>
    <w:rsid w:val="00745FD2"/>
    <w:rsid w:val="00746825"/>
    <w:rsid w:val="00761CEF"/>
    <w:rsid w:val="00777B4B"/>
    <w:rsid w:val="0078524D"/>
    <w:rsid w:val="007B193E"/>
    <w:rsid w:val="007C5AAF"/>
    <w:rsid w:val="0080223D"/>
    <w:rsid w:val="00803780"/>
    <w:rsid w:val="00804A6F"/>
    <w:rsid w:val="00822703"/>
    <w:rsid w:val="00827FED"/>
    <w:rsid w:val="00881EBB"/>
    <w:rsid w:val="0089087B"/>
    <w:rsid w:val="00892673"/>
    <w:rsid w:val="008970A0"/>
    <w:rsid w:val="008A17A6"/>
    <w:rsid w:val="008E756F"/>
    <w:rsid w:val="00907DE4"/>
    <w:rsid w:val="00927956"/>
    <w:rsid w:val="00927DDC"/>
    <w:rsid w:val="00976D58"/>
    <w:rsid w:val="00982B53"/>
    <w:rsid w:val="00997890"/>
    <w:rsid w:val="00997B02"/>
    <w:rsid w:val="009E2A1A"/>
    <w:rsid w:val="009E7270"/>
    <w:rsid w:val="009F57F3"/>
    <w:rsid w:val="00A165B0"/>
    <w:rsid w:val="00A31583"/>
    <w:rsid w:val="00A72A75"/>
    <w:rsid w:val="00AA09C1"/>
    <w:rsid w:val="00AA4105"/>
    <w:rsid w:val="00AA4EBB"/>
    <w:rsid w:val="00AB27C9"/>
    <w:rsid w:val="00AF567F"/>
    <w:rsid w:val="00B13A24"/>
    <w:rsid w:val="00B33D77"/>
    <w:rsid w:val="00B54B3E"/>
    <w:rsid w:val="00B72625"/>
    <w:rsid w:val="00B72675"/>
    <w:rsid w:val="00BA5252"/>
    <w:rsid w:val="00BB08B1"/>
    <w:rsid w:val="00BD34CD"/>
    <w:rsid w:val="00C42290"/>
    <w:rsid w:val="00C42A2F"/>
    <w:rsid w:val="00C60465"/>
    <w:rsid w:val="00C62F33"/>
    <w:rsid w:val="00C64BEC"/>
    <w:rsid w:val="00CC0E5C"/>
    <w:rsid w:val="00CD6D1B"/>
    <w:rsid w:val="00CE1853"/>
    <w:rsid w:val="00CE4020"/>
    <w:rsid w:val="00CE4718"/>
    <w:rsid w:val="00D0357B"/>
    <w:rsid w:val="00D06A98"/>
    <w:rsid w:val="00D14BEB"/>
    <w:rsid w:val="00D5124D"/>
    <w:rsid w:val="00D611F1"/>
    <w:rsid w:val="00DE54CC"/>
    <w:rsid w:val="00E135B0"/>
    <w:rsid w:val="00E72EAE"/>
    <w:rsid w:val="00E82FB8"/>
    <w:rsid w:val="00E931BC"/>
    <w:rsid w:val="00ED0AC8"/>
    <w:rsid w:val="00EE3276"/>
    <w:rsid w:val="00F05518"/>
    <w:rsid w:val="00F157E2"/>
    <w:rsid w:val="00F16DDB"/>
    <w:rsid w:val="00F2785D"/>
    <w:rsid w:val="00F40A20"/>
    <w:rsid w:val="00FA78A3"/>
    <w:rsid w:val="00FC38D5"/>
    <w:rsid w:val="00FC5A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6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7B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7B4B"/>
    <w:rPr>
      <w:b/>
      <w:bCs/>
    </w:rPr>
  </w:style>
  <w:style w:type="table" w:styleId="Tabela-Siatka">
    <w:name w:val="Table Grid"/>
    <w:basedOn w:val="Standardowy"/>
    <w:uiPriority w:val="59"/>
    <w:rsid w:val="00A3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14BEB"/>
    <w:pPr>
      <w:tabs>
        <w:tab w:val="center" w:pos="4536"/>
        <w:tab w:val="right" w:pos="9072"/>
      </w:tabs>
      <w:spacing w:after="0" w:line="240" w:lineRule="auto"/>
    </w:pPr>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rsid w:val="00D14BEB"/>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D14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BEB"/>
  </w:style>
  <w:style w:type="paragraph" w:styleId="Tekstdymka">
    <w:name w:val="Balloon Text"/>
    <w:basedOn w:val="Normalny"/>
    <w:link w:val="TekstdymkaZnak"/>
    <w:uiPriority w:val="99"/>
    <w:semiHidden/>
    <w:unhideWhenUsed/>
    <w:rsid w:val="00D14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BEB"/>
    <w:rPr>
      <w:rFonts w:ascii="Tahoma" w:hAnsi="Tahoma" w:cs="Tahoma"/>
      <w:sz w:val="16"/>
      <w:szCs w:val="16"/>
    </w:rPr>
  </w:style>
  <w:style w:type="paragraph" w:styleId="Akapitzlist">
    <w:name w:val="List Paragraph"/>
    <w:basedOn w:val="Normalny"/>
    <w:uiPriority w:val="34"/>
    <w:qFormat/>
    <w:rsid w:val="002B394A"/>
    <w:pPr>
      <w:ind w:left="720"/>
      <w:contextualSpacing/>
    </w:pPr>
  </w:style>
  <w:style w:type="paragraph" w:customStyle="1" w:styleId="Default">
    <w:name w:val="Default"/>
    <w:rsid w:val="00E72EAE"/>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927956"/>
    <w:rPr>
      <w:i/>
      <w:iCs/>
    </w:rPr>
  </w:style>
</w:styles>
</file>

<file path=word/webSettings.xml><?xml version="1.0" encoding="utf-8"?>
<w:webSettings xmlns:r="http://schemas.openxmlformats.org/officeDocument/2006/relationships" xmlns:w="http://schemas.openxmlformats.org/wordprocessingml/2006/main">
  <w:divs>
    <w:div w:id="8604586">
      <w:bodyDiv w:val="1"/>
      <w:marLeft w:val="0"/>
      <w:marRight w:val="0"/>
      <w:marTop w:val="0"/>
      <w:marBottom w:val="0"/>
      <w:divBdr>
        <w:top w:val="none" w:sz="0" w:space="0" w:color="auto"/>
        <w:left w:val="none" w:sz="0" w:space="0" w:color="auto"/>
        <w:bottom w:val="none" w:sz="0" w:space="0" w:color="auto"/>
        <w:right w:val="none" w:sz="0" w:space="0" w:color="auto"/>
      </w:divBdr>
    </w:div>
    <w:div w:id="1197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BAA1D-065F-4423-B106-5C60D8D1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6982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Analiza wyników sprawdzianu kompetencji w VI  klasie  Szkoły Podstawowej w Dobczynie</vt:lpstr>
    </vt:vector>
  </TitlesOfParts>
  <Company>Hewlett-Packard</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wyników sprawdzianu kompetencji w VI  klasie  Szkoły Podstawowej w Dobczynie</dc:title>
  <dc:creator>Iwa</dc:creator>
  <cp:lastModifiedBy>Iwa</cp:lastModifiedBy>
  <cp:revision>2</cp:revision>
  <cp:lastPrinted>2012-01-24T16:17:00Z</cp:lastPrinted>
  <dcterms:created xsi:type="dcterms:W3CDTF">2013-10-01T14:38:00Z</dcterms:created>
  <dcterms:modified xsi:type="dcterms:W3CDTF">2013-10-01T14:38:00Z</dcterms:modified>
</cp:coreProperties>
</file>