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2703" w14:textId="60B62570" w:rsidR="00F47045" w:rsidRPr="002F53BC" w:rsidRDefault="000C2C68" w:rsidP="002F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14:paraId="62FD9766" w14:textId="65E14067" w:rsidR="00F47045" w:rsidRDefault="004C7ED1" w:rsidP="00F47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20106r. w sprawie ochrony osób fizycznych w związku z przetwarzaniem danych osobowych i w sprawie swobodnego przepływu takich danych oraz uchylenia dyrektywy 95/46/WE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publ.Dz.Urz.L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119 s. informujemy, iż:</w:t>
      </w:r>
    </w:p>
    <w:p w14:paraId="31DB6B51" w14:textId="08434E38" w:rsidR="004C7ED1" w:rsidRDefault="00F47045" w:rsidP="004C7E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ED1">
        <w:rPr>
          <w:rFonts w:ascii="Times New Roman" w:hAnsi="Times New Roman" w:cs="Times New Roman"/>
          <w:sz w:val="24"/>
          <w:szCs w:val="24"/>
        </w:rPr>
        <w:t xml:space="preserve">Administratorem danych osobowych wnioskodawcy jest Urząd Miasta i Gminy Koszyce reprezentowany przez Burmistrza Miasta i Gminy Koszyce, ul. Elżbiety Łokietkówny 14, 32-130 Koszyce. </w:t>
      </w:r>
    </w:p>
    <w:p w14:paraId="51605899" w14:textId="77777777" w:rsidR="004C7ED1" w:rsidRDefault="00F47045" w:rsidP="00F470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ED1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 można kontaktować się z Inspektorem Ochrony Danych, za pośrednictwem adresu e-mail: </w:t>
      </w:r>
      <w:hyperlink r:id="rId5" w:history="1">
        <w:r w:rsidRPr="004C7ED1">
          <w:rPr>
            <w:rStyle w:val="Hipercze"/>
            <w:rFonts w:ascii="Times New Roman" w:hAnsi="Times New Roman" w:cs="Times New Roman"/>
            <w:sz w:val="24"/>
            <w:szCs w:val="24"/>
          </w:rPr>
          <w:t>iod@koszyce.gmina.pl</w:t>
        </w:r>
      </w:hyperlink>
      <w:r w:rsidRPr="004C7ED1">
        <w:rPr>
          <w:rFonts w:ascii="Times New Roman" w:hAnsi="Times New Roman" w:cs="Times New Roman"/>
          <w:sz w:val="24"/>
          <w:szCs w:val="24"/>
        </w:rPr>
        <w:t xml:space="preserve"> lub telefonicznie 41 35 14</w:t>
      </w:r>
      <w:r w:rsidR="004C7ED1">
        <w:rPr>
          <w:rFonts w:ascii="Times New Roman" w:hAnsi="Times New Roman" w:cs="Times New Roman"/>
          <w:sz w:val="24"/>
          <w:szCs w:val="24"/>
        </w:rPr>
        <w:t> </w:t>
      </w:r>
      <w:r w:rsidRPr="004C7ED1">
        <w:rPr>
          <w:rFonts w:ascii="Times New Roman" w:hAnsi="Times New Roman" w:cs="Times New Roman"/>
          <w:sz w:val="24"/>
          <w:szCs w:val="24"/>
        </w:rPr>
        <w:t>048.</w:t>
      </w:r>
    </w:p>
    <w:p w14:paraId="62F5851A" w14:textId="77777777" w:rsidR="004C7ED1" w:rsidRDefault="00F47045" w:rsidP="00F470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ED1">
        <w:rPr>
          <w:rFonts w:ascii="Times New Roman" w:hAnsi="Times New Roman" w:cs="Times New Roman"/>
          <w:sz w:val="24"/>
          <w:szCs w:val="24"/>
        </w:rPr>
        <w:t xml:space="preserve"> Dane osobowe będą przetwarzane w celu przeprowadzenia postępowania administracyjnego i rozpatrzenia wniosku jak również w celu archiwizacji.</w:t>
      </w:r>
    </w:p>
    <w:p w14:paraId="21B0A1D3" w14:textId="77777777" w:rsidR="004C7ED1" w:rsidRDefault="00F47045" w:rsidP="00F470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ED1">
        <w:rPr>
          <w:rFonts w:ascii="Times New Roman" w:hAnsi="Times New Roman" w:cs="Times New Roman"/>
          <w:sz w:val="24"/>
          <w:szCs w:val="24"/>
        </w:rPr>
        <w:t xml:space="preserve"> Podstawę prawną przetwarzania danych osobowych stanowią przepisy ustawy z dnia 14 czerwca 1960 r. Kodeks postępowania administracyjnego (Dz. U. 2018 poz. 2096 ze zm.) oraz ustawy z dnia 13 września 1996 r. o utrzymaniu i porządku w gminach       (Dz. U. 2018 poz.1454 ze zm.), ustawy z dnia 14 lipca 1983 r. o narodowym zasobie archiwalnym i archiwach (Dz.U.2019 poz.553) oraz art. 6 ust. 1 lit. c Rozporządzenia Parlamentu Europejskiego i Rady (UE) 2016/679 z dnia 27 kwietnia 2016 r. w sprawie ochrony osób fizycznych w związku z przetwarzaniem danych osobowych i w sprawie swobodnego przepływu takich danych oraz uchylenia takiej dyrektywy 95/46/WE. </w:t>
      </w:r>
    </w:p>
    <w:p w14:paraId="0C8ECEA7" w14:textId="77777777" w:rsidR="004C7ED1" w:rsidRDefault="00F47045" w:rsidP="00F470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ED1">
        <w:rPr>
          <w:rFonts w:ascii="Times New Roman" w:hAnsi="Times New Roman" w:cs="Times New Roman"/>
          <w:sz w:val="24"/>
          <w:szCs w:val="24"/>
        </w:rPr>
        <w:t xml:space="preserve">Dane osobowe będą ujawnione stronom postępowania i ich pełnomocnikom oraz podmiotom przetwarzającym dane na podstawie zawartych umów. Dane osobowe będą przechowywane przez okres rozpatrywania sprawy oraz przez okres archiwizacji zgodnie z obowiązującymi przepisami prawa. </w:t>
      </w:r>
    </w:p>
    <w:p w14:paraId="0C007F7B" w14:textId="77777777" w:rsidR="004C7ED1" w:rsidRDefault="00F47045" w:rsidP="00F470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ED1">
        <w:rPr>
          <w:rFonts w:ascii="Times New Roman" w:hAnsi="Times New Roman" w:cs="Times New Roman"/>
          <w:sz w:val="24"/>
          <w:szCs w:val="24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  2016 r. w sprawie ochrony osób fizycznych w związku z przetwarzaniem danych osobowych i w sprawie swobodnego przepływu takich danych oraz uchylenia dyrektywy 95/46/WE. </w:t>
      </w:r>
    </w:p>
    <w:p w14:paraId="20F97788" w14:textId="77777777" w:rsidR="004C7ED1" w:rsidRDefault="00F47045" w:rsidP="00F470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ED1">
        <w:rPr>
          <w:rFonts w:ascii="Times New Roman" w:hAnsi="Times New Roman" w:cs="Times New Roman"/>
          <w:sz w:val="24"/>
          <w:szCs w:val="24"/>
        </w:rP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3CBB768B" w14:textId="77777777" w:rsidR="004C7ED1" w:rsidRDefault="00F47045" w:rsidP="00F470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ED1">
        <w:rPr>
          <w:rFonts w:ascii="Times New Roman" w:hAnsi="Times New Roman" w:cs="Times New Roman"/>
          <w:sz w:val="24"/>
          <w:szCs w:val="24"/>
        </w:rPr>
        <w:t xml:space="preserve"> Osobie, której dane dotyczą przysługuje prawo wniesienia skargi do Prezesa Urzędu Danych Osobowych. Podanie danych jest wymogiem ustawowym. </w:t>
      </w:r>
    </w:p>
    <w:p w14:paraId="35A600E4" w14:textId="1D6B6983" w:rsidR="00F47045" w:rsidRPr="004C7ED1" w:rsidRDefault="00F47045" w:rsidP="00F470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ED1">
        <w:rPr>
          <w:rFonts w:ascii="Times New Roman" w:hAnsi="Times New Roman" w:cs="Times New Roman"/>
          <w:sz w:val="24"/>
          <w:szCs w:val="24"/>
        </w:rPr>
        <w:t xml:space="preserve">Brak podania danych osobowych może skutkować pozostawieniem podania (wniosku) bez rozpatrzenia na warunkach określonych w kodeksie postępowania administracyjnego. Podanie danych kontaktowych, tj. numeru telefonu oraz adresu poczty elektronicznej jest dowolne. </w:t>
      </w:r>
    </w:p>
    <w:p w14:paraId="3C7D06B1" w14:textId="77777777" w:rsidR="00D2322F" w:rsidRDefault="00D2322F"/>
    <w:sectPr w:rsidR="00D2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62D5F"/>
    <w:multiLevelType w:val="hybridMultilevel"/>
    <w:tmpl w:val="7A28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5"/>
    <w:rsid w:val="000C2C68"/>
    <w:rsid w:val="002F53BC"/>
    <w:rsid w:val="004C7ED1"/>
    <w:rsid w:val="00D2322F"/>
    <w:rsid w:val="00F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A130"/>
  <w15:docId w15:val="{B1D8B31C-C9FD-4418-9586-6E7FDA21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0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szy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Roman</cp:lastModifiedBy>
  <cp:revision>2</cp:revision>
  <cp:lastPrinted>2020-06-15T09:26:00Z</cp:lastPrinted>
  <dcterms:created xsi:type="dcterms:W3CDTF">2020-06-15T09:35:00Z</dcterms:created>
  <dcterms:modified xsi:type="dcterms:W3CDTF">2020-06-15T09:35:00Z</dcterms:modified>
</cp:coreProperties>
</file>