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6E" w:rsidRPr="00BA14E0" w:rsidRDefault="0003786E" w:rsidP="0003786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DOFINANSOWANE SZKOLENIA </w:t>
      </w:r>
      <w:r>
        <w:rPr>
          <w:rFonts w:ascii="Calibri" w:eastAsia="Times New Roman" w:hAnsi="Calibri" w:cs="Times New Roman"/>
          <w:b/>
          <w:lang w:eastAsia="pl-PL"/>
        </w:rPr>
        <w:t xml:space="preserve">KOMPUTEROWE </w:t>
      </w:r>
      <w:r w:rsidRPr="0003786E">
        <w:rPr>
          <w:rFonts w:ascii="Calibri" w:eastAsia="Times New Roman" w:hAnsi="Calibri" w:cs="Times New Roman"/>
          <w:b/>
          <w:lang w:eastAsia="pl-PL"/>
        </w:rPr>
        <w:t>ECDL PROFILE DIGCOMP 16 i ECDL PROFILE DIGCOMP 20 poszerzony o projektowanie CAD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– NABÓR OD 11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 xml:space="preserve">DO 28 WRZEŚNIA BR. </w:t>
      </w:r>
      <w:r>
        <w:rPr>
          <w:rFonts w:ascii="Calibri" w:eastAsia="Times New Roman" w:hAnsi="Calibri" w:cs="Times New Roman"/>
          <w:b/>
          <w:lang w:eastAsia="pl-PL"/>
        </w:rPr>
        <w:t xml:space="preserve">PROWADZONY PRZEZ PODKARPACKĄ IZBĘ GOSPODARCZĄ W KROŚNIE </w:t>
      </w:r>
    </w:p>
    <w:p w:rsidR="0003786E" w:rsidRDefault="0003786E" w:rsidP="00154F1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54F1D" w:rsidRPr="00266226" w:rsidRDefault="00154F1D" w:rsidP="00154F1D">
      <w:pPr>
        <w:spacing w:before="100" w:beforeAutospacing="1" w:after="100" w:afterAutospacing="1" w:line="240" w:lineRule="auto"/>
        <w:jc w:val="both"/>
        <w:rPr>
          <w:rFonts w:ascii="Calibri" w:hAnsi="Calibri"/>
        </w:rPr>
      </w:pPr>
      <w:r w:rsidRPr="00266226">
        <w:rPr>
          <w:rFonts w:ascii="Calibri" w:eastAsia="Times New Roman" w:hAnsi="Calibri" w:cs="Times New Roman"/>
          <w:lang w:eastAsia="pl-PL"/>
        </w:rPr>
        <w:t xml:space="preserve">Od </w:t>
      </w:r>
      <w:r>
        <w:rPr>
          <w:rFonts w:ascii="Calibri" w:eastAsia="Times New Roman" w:hAnsi="Calibri" w:cs="Times New Roman"/>
          <w:lang w:eastAsia="pl-PL"/>
        </w:rPr>
        <w:t>11 września do 28 września b</w:t>
      </w:r>
      <w:r w:rsidRPr="00266226">
        <w:rPr>
          <w:rFonts w:ascii="Calibri" w:eastAsia="Times New Roman" w:hAnsi="Calibri" w:cs="Times New Roman"/>
          <w:lang w:eastAsia="pl-PL"/>
        </w:rPr>
        <w:t xml:space="preserve">r. </w:t>
      </w:r>
      <w:r>
        <w:rPr>
          <w:rFonts w:ascii="Calibri" w:eastAsia="Times New Roman" w:hAnsi="Calibri" w:cs="Times New Roman"/>
          <w:lang w:eastAsia="pl-PL"/>
        </w:rPr>
        <w:t xml:space="preserve">prowadzony </w:t>
      </w:r>
      <w:r w:rsidRPr="00BA14E0">
        <w:rPr>
          <w:rFonts w:ascii="Calibri" w:eastAsia="Times New Roman" w:hAnsi="Calibri" w:cs="Times New Roman"/>
          <w:lang w:eastAsia="pl-PL"/>
        </w:rPr>
        <w:t xml:space="preserve">będzie I nabór </w:t>
      </w:r>
      <w:r>
        <w:rPr>
          <w:rFonts w:ascii="Calibri" w:eastAsia="Times New Roman" w:hAnsi="Calibri" w:cs="Times New Roman"/>
          <w:lang w:eastAsia="pl-PL"/>
        </w:rPr>
        <w:t xml:space="preserve">na dofinansowane </w:t>
      </w:r>
      <w:r w:rsidRPr="00154F1D">
        <w:rPr>
          <w:rFonts w:ascii="Calibri" w:eastAsia="Times New Roman" w:hAnsi="Calibri" w:cs="Times New Roman"/>
          <w:b/>
          <w:lang w:eastAsia="pl-PL"/>
        </w:rPr>
        <w:t>SZKOLENIA KOMPUTEROWE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154F1D">
        <w:rPr>
          <w:rFonts w:ascii="Calibri" w:eastAsia="Times New Roman" w:hAnsi="Calibri" w:cs="Times New Roman"/>
          <w:b/>
          <w:lang w:eastAsia="pl-PL"/>
        </w:rPr>
        <w:t>ECDL PROFILE DIGCOMP 16 i ECDL PROFILE DIGCOMP 20 poszerzony o projektowanie CAD</w:t>
      </w:r>
      <w:r>
        <w:rPr>
          <w:rFonts w:ascii="Calibri" w:eastAsia="Times New Roman" w:hAnsi="Calibri" w:cs="Times New Roman"/>
          <w:lang w:eastAsia="pl-PL"/>
        </w:rPr>
        <w:t xml:space="preserve">   w ramach projektu „Akademia umiejętności TIK”.</w:t>
      </w:r>
    </w:p>
    <w:p w:rsidR="00154F1D" w:rsidRPr="00266226" w:rsidRDefault="00154F1D" w:rsidP="00154F1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t>D</w:t>
      </w:r>
      <w:r w:rsidRPr="00266226">
        <w:rPr>
          <w:rFonts w:ascii="Calibri" w:eastAsia="Times New Roman" w:hAnsi="Calibri" w:cs="Times New Roman"/>
          <w:lang w:eastAsia="pl-PL"/>
        </w:rPr>
        <w:t xml:space="preserve">okumenty rekrutacyjne </w:t>
      </w:r>
      <w:r>
        <w:rPr>
          <w:rFonts w:ascii="Calibri" w:eastAsia="Times New Roman" w:hAnsi="Calibri" w:cs="Times New Roman"/>
          <w:lang w:eastAsia="pl-PL"/>
        </w:rPr>
        <w:t>dostępne są</w:t>
      </w:r>
      <w:r w:rsidRPr="00266226">
        <w:rPr>
          <w:rFonts w:ascii="Calibri" w:eastAsia="Times New Roman" w:hAnsi="Calibri" w:cs="Times New Roman"/>
          <w:lang w:eastAsia="pl-PL"/>
        </w:rPr>
        <w:t xml:space="preserve"> na stronie internetowej Podkarpackiej Izby Gospodarczej: </w:t>
      </w:r>
      <w:hyperlink r:id="rId7" w:history="1">
        <w:r w:rsidRPr="00266226">
          <w:rPr>
            <w:rStyle w:val="Hipercze"/>
            <w:rFonts w:ascii="Calibri" w:eastAsia="Times New Roman" w:hAnsi="Calibri" w:cs="Times New Roman"/>
            <w:lang w:eastAsia="pl-PL"/>
          </w:rPr>
          <w:t>www.pigkrosno.pl</w:t>
        </w:r>
      </w:hyperlink>
      <w:r w:rsidRPr="00266226">
        <w:rPr>
          <w:rFonts w:ascii="Calibri" w:eastAsia="Times New Roman" w:hAnsi="Calibri" w:cs="Times New Roman"/>
          <w:lang w:eastAsia="pl-PL"/>
        </w:rPr>
        <w:t xml:space="preserve">.  </w:t>
      </w:r>
    </w:p>
    <w:p w:rsidR="00266226" w:rsidRPr="00154F1D" w:rsidRDefault="00023CEE" w:rsidP="00266226">
      <w:pPr>
        <w:spacing w:line="240" w:lineRule="auto"/>
        <w:jc w:val="both"/>
        <w:rPr>
          <w:rFonts w:ascii="Calibri" w:hAnsi="Calibri"/>
        </w:rPr>
      </w:pPr>
      <w:r w:rsidRPr="00266226">
        <w:rPr>
          <w:rFonts w:ascii="Calibri" w:eastAsia="Times New Roman" w:hAnsi="Calibri" w:cs="Times New Roman"/>
          <w:b/>
          <w:lang w:eastAsia="pl-PL"/>
        </w:rPr>
        <w:t>Grupę docelową projektu</w:t>
      </w:r>
      <w:r w:rsidRPr="00266226">
        <w:rPr>
          <w:rFonts w:ascii="Calibri" w:eastAsia="Times New Roman" w:hAnsi="Calibri" w:cs="Times New Roman"/>
          <w:lang w:eastAsia="pl-PL"/>
        </w:rPr>
        <w:t xml:space="preserve"> </w:t>
      </w:r>
      <w:r w:rsidRPr="00154F1D">
        <w:rPr>
          <w:rFonts w:ascii="Calibri" w:eastAsia="Times New Roman" w:hAnsi="Calibri" w:cs="Times New Roman"/>
          <w:lang w:eastAsia="pl-PL"/>
        </w:rPr>
        <w:t>stanowi</w:t>
      </w:r>
      <w:r w:rsidR="00F53129" w:rsidRPr="00154F1D">
        <w:rPr>
          <w:rFonts w:ascii="Calibri" w:eastAsia="Times New Roman" w:hAnsi="Calibri" w:cs="Times New Roman"/>
          <w:lang w:eastAsia="pl-PL"/>
        </w:rPr>
        <w:t xml:space="preserve"> </w:t>
      </w:r>
      <w:r w:rsidRPr="00154F1D">
        <w:rPr>
          <w:rFonts w:ascii="Calibri" w:eastAsia="Times New Roman" w:hAnsi="Calibri" w:cs="Times New Roman"/>
          <w:lang w:eastAsia="pl-PL"/>
        </w:rPr>
        <w:t>150 osób (w tym 90 kobiet i 60 mężczyzn)</w:t>
      </w:r>
      <w:r w:rsidR="00266226" w:rsidRPr="00154F1D">
        <w:rPr>
          <w:rFonts w:ascii="Calibri" w:hAnsi="Calibri"/>
        </w:rPr>
        <w:t>, które z własnej inicjatywy zainteresowane są zdobyciem, podniesieniem lub uzupełnieniem umiejętności i kompetencji w zakresie technologii informacyjnych i komunikacyjnych oraz spełniają poniższe kryteria:</w:t>
      </w:r>
    </w:p>
    <w:p w:rsidR="00266226" w:rsidRPr="00266226" w:rsidRDefault="00266226" w:rsidP="0026622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/>
        </w:rPr>
      </w:pPr>
      <w:r w:rsidRPr="00266226">
        <w:rPr>
          <w:rFonts w:ascii="Calibri" w:hAnsi="Calibri"/>
        </w:rPr>
        <w:t>są w wieku 25 lat i więcej,</w:t>
      </w:r>
    </w:p>
    <w:p w:rsidR="00266226" w:rsidRPr="00266226" w:rsidRDefault="00266226" w:rsidP="0026622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/>
        </w:rPr>
      </w:pPr>
      <w:r w:rsidRPr="00266226">
        <w:rPr>
          <w:rFonts w:ascii="Calibri" w:hAnsi="Calibri"/>
        </w:rPr>
        <w:t>posiadają niskie kwalifikacje, co najwyżej na poziomie szkoły ponadgimnazjalnej (dotyczy osób w wieku 25-49 lat),</w:t>
      </w:r>
    </w:p>
    <w:p w:rsidR="00266226" w:rsidRPr="00266226" w:rsidRDefault="00266226" w:rsidP="0026622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/>
        </w:rPr>
      </w:pPr>
      <w:r w:rsidRPr="00266226">
        <w:rPr>
          <w:rFonts w:ascii="Calibri" w:hAnsi="Calibri"/>
        </w:rPr>
        <w:t>uczącą się, pracują lub zamieszkują na terenie jednego z powiatów: miasta Krosno, krośnieńskiego, jasielskiego, brzozowskiego, sanockiego, leskiego, bieszczadzkiego lub strzyżowskiego województwa podkarpackiego.</w:t>
      </w:r>
    </w:p>
    <w:p w:rsidR="00266226" w:rsidRPr="00266226" w:rsidRDefault="00973C27" w:rsidP="00266226">
      <w:pPr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Times New Roman"/>
          <w:b/>
          <w:lang w:eastAsia="pl-PL"/>
        </w:rPr>
      </w:pPr>
      <w:r w:rsidRPr="00266226">
        <w:rPr>
          <w:rFonts w:ascii="Calibri" w:eastAsia="Times New Roman" w:hAnsi="Calibri" w:cs="Times New Roman"/>
          <w:b/>
          <w:lang w:eastAsia="pl-PL"/>
        </w:rPr>
        <w:t>W</w:t>
      </w:r>
      <w:r w:rsidR="00266226" w:rsidRPr="00266226">
        <w:rPr>
          <w:rFonts w:ascii="Calibri" w:eastAsia="Times New Roman" w:hAnsi="Calibri" w:cs="Times New Roman"/>
          <w:b/>
          <w:lang w:eastAsia="pl-PL"/>
        </w:rPr>
        <w:t xml:space="preserve"> ramach projektu oferowany jest:</w:t>
      </w:r>
    </w:p>
    <w:p w:rsidR="00973C27" w:rsidRPr="00266226" w:rsidRDefault="00266226" w:rsidP="0026622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Times New Roman"/>
          <w:b/>
          <w:lang w:eastAsia="pl-PL"/>
        </w:rPr>
      </w:pPr>
      <w:r w:rsidRPr="00266226">
        <w:rPr>
          <w:rFonts w:ascii="Calibri" w:eastAsia="Times New Roman" w:hAnsi="Calibri" w:cs="Times New Roman"/>
          <w:b/>
          <w:lang w:eastAsia="pl-PL"/>
        </w:rPr>
        <w:t>KURS ECDL PROFILE DIGCOMP 16:</w:t>
      </w:r>
    </w:p>
    <w:p w:rsidR="00973C27" w:rsidRPr="00266226" w:rsidRDefault="003E44C7" w:rsidP="0026622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Times New Roman"/>
          <w:lang w:eastAsia="pl-PL"/>
        </w:rPr>
      </w:pPr>
      <w:r w:rsidRPr="00266226">
        <w:rPr>
          <w:rFonts w:ascii="Calibri" w:eastAsia="Times New Roman" w:hAnsi="Calibri" w:cs="Times New Roman"/>
          <w:lang w:eastAsia="pl-PL"/>
        </w:rPr>
        <w:t>Moduł I-</w:t>
      </w:r>
      <w:r w:rsidR="00973C27" w:rsidRPr="00266226">
        <w:rPr>
          <w:rFonts w:ascii="Calibri" w:eastAsia="Times New Roman" w:hAnsi="Calibri" w:cs="Times New Roman"/>
          <w:lang w:eastAsia="pl-PL"/>
        </w:rPr>
        <w:t>Informacja + Komunikacja + Tworzenie treści Bezpieczeństwo + Rozwiązywanie problemów – ECDL P</w:t>
      </w:r>
      <w:r w:rsidR="003777F5" w:rsidRPr="00266226">
        <w:rPr>
          <w:rFonts w:ascii="Calibri" w:eastAsia="Times New Roman" w:hAnsi="Calibri" w:cs="Times New Roman"/>
          <w:lang w:eastAsia="pl-PL"/>
        </w:rPr>
        <w:t>odstawy pracy z komputerem (B1) – 20 godz.</w:t>
      </w:r>
    </w:p>
    <w:p w:rsidR="00973C27" w:rsidRPr="00266226" w:rsidRDefault="003E44C7" w:rsidP="0026622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Times New Roman"/>
          <w:lang w:eastAsia="pl-PL"/>
        </w:rPr>
      </w:pPr>
      <w:r w:rsidRPr="00266226">
        <w:rPr>
          <w:rFonts w:ascii="Calibri" w:eastAsia="Times New Roman" w:hAnsi="Calibri" w:cs="Times New Roman"/>
          <w:lang w:eastAsia="pl-PL"/>
        </w:rPr>
        <w:t>Moduł II-</w:t>
      </w:r>
      <w:r w:rsidR="00973C27" w:rsidRPr="00266226">
        <w:rPr>
          <w:rFonts w:ascii="Calibri" w:eastAsia="Times New Roman" w:hAnsi="Calibri" w:cs="Times New Roman"/>
          <w:lang w:eastAsia="pl-PL"/>
        </w:rPr>
        <w:t>E</w:t>
      </w:r>
      <w:r w:rsidR="003777F5" w:rsidRPr="00266226">
        <w:rPr>
          <w:rFonts w:ascii="Calibri" w:eastAsia="Times New Roman" w:hAnsi="Calibri" w:cs="Times New Roman"/>
          <w:lang w:eastAsia="pl-PL"/>
        </w:rPr>
        <w:t>CDL Podstawy pracy w sieci (B2) – 20 godz.</w:t>
      </w:r>
    </w:p>
    <w:p w:rsidR="00973C27" w:rsidRPr="00266226" w:rsidRDefault="003E44C7" w:rsidP="0026622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Times New Roman"/>
          <w:lang w:eastAsia="pl-PL"/>
        </w:rPr>
      </w:pPr>
      <w:r w:rsidRPr="00266226">
        <w:rPr>
          <w:rFonts w:ascii="Calibri" w:eastAsia="Times New Roman" w:hAnsi="Calibri" w:cs="Times New Roman"/>
          <w:lang w:eastAsia="pl-PL"/>
        </w:rPr>
        <w:t>Moduł III-</w:t>
      </w:r>
      <w:r w:rsidR="003777F5" w:rsidRPr="00266226">
        <w:rPr>
          <w:rFonts w:ascii="Calibri" w:eastAsia="Times New Roman" w:hAnsi="Calibri" w:cs="Times New Roman"/>
          <w:lang w:eastAsia="pl-PL"/>
        </w:rPr>
        <w:t>ECDL Przetwarzanie tekstów (B3) – 20 godz.</w:t>
      </w:r>
    </w:p>
    <w:p w:rsidR="00973C27" w:rsidRPr="00266226" w:rsidRDefault="003E44C7" w:rsidP="0026622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Times New Roman"/>
          <w:lang w:eastAsia="pl-PL"/>
        </w:rPr>
      </w:pPr>
      <w:r w:rsidRPr="00266226">
        <w:rPr>
          <w:rFonts w:ascii="Calibri" w:eastAsia="Times New Roman" w:hAnsi="Calibri" w:cs="Times New Roman"/>
          <w:lang w:eastAsia="pl-PL"/>
        </w:rPr>
        <w:t>Moduł IV-</w:t>
      </w:r>
      <w:r w:rsidR="003777F5" w:rsidRPr="00266226">
        <w:rPr>
          <w:rFonts w:ascii="Calibri" w:eastAsia="Times New Roman" w:hAnsi="Calibri" w:cs="Times New Roman"/>
          <w:lang w:eastAsia="pl-PL"/>
        </w:rPr>
        <w:t>ECDL Arkusze kalkulacyjne (B4) – 20 godz.</w:t>
      </w:r>
    </w:p>
    <w:p w:rsidR="00973C27" w:rsidRPr="00266226" w:rsidRDefault="003E44C7" w:rsidP="0026622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Times New Roman"/>
          <w:lang w:val="en-US" w:eastAsia="pl-PL"/>
        </w:rPr>
      </w:pPr>
      <w:r w:rsidRPr="00266226">
        <w:rPr>
          <w:rFonts w:ascii="Calibri" w:eastAsia="Times New Roman" w:hAnsi="Calibri" w:cs="Times New Roman"/>
          <w:lang w:val="en-US" w:eastAsia="pl-PL"/>
        </w:rPr>
        <w:t>Moduł V-</w:t>
      </w:r>
      <w:r w:rsidR="003777F5" w:rsidRPr="00266226">
        <w:rPr>
          <w:rFonts w:ascii="Calibri" w:eastAsia="Times New Roman" w:hAnsi="Calibri" w:cs="Times New Roman"/>
          <w:lang w:val="en-US" w:eastAsia="pl-PL"/>
        </w:rPr>
        <w:t>ECDL IT Security (S3) – 20 godz.</w:t>
      </w:r>
    </w:p>
    <w:p w:rsidR="00266226" w:rsidRPr="00266226" w:rsidRDefault="003E44C7" w:rsidP="0026622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Times New Roman"/>
          <w:lang w:eastAsia="pl-PL"/>
        </w:rPr>
      </w:pPr>
      <w:r w:rsidRPr="00266226">
        <w:rPr>
          <w:rFonts w:ascii="Calibri" w:eastAsia="Times New Roman" w:hAnsi="Calibri" w:cs="Times New Roman"/>
          <w:lang w:eastAsia="pl-PL"/>
        </w:rPr>
        <w:t>Moduł  VI-</w:t>
      </w:r>
      <w:r w:rsidR="00973C27" w:rsidRPr="00266226">
        <w:rPr>
          <w:rFonts w:ascii="Calibri" w:eastAsia="Times New Roman" w:hAnsi="Calibri" w:cs="Times New Roman"/>
          <w:lang w:eastAsia="pl-PL"/>
        </w:rPr>
        <w:t>EC</w:t>
      </w:r>
      <w:r w:rsidR="003777F5" w:rsidRPr="00266226">
        <w:rPr>
          <w:rFonts w:ascii="Calibri" w:eastAsia="Times New Roman" w:hAnsi="Calibri" w:cs="Times New Roman"/>
          <w:lang w:eastAsia="pl-PL"/>
        </w:rPr>
        <w:t>DL Rozwiązywanie problemów (S9) – 20 godz.</w:t>
      </w:r>
    </w:p>
    <w:p w:rsidR="00266226" w:rsidRPr="00266226" w:rsidRDefault="00266226" w:rsidP="00266226">
      <w:pPr>
        <w:pStyle w:val="Akapitzlist"/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Times New Roman"/>
          <w:lang w:eastAsia="pl-PL"/>
        </w:rPr>
      </w:pPr>
    </w:p>
    <w:p w:rsidR="00266226" w:rsidRPr="00266226" w:rsidRDefault="00BB6ED9" w:rsidP="0026622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KURS ECDL PROFILE DIGCOMP 20</w:t>
      </w:r>
      <w:r w:rsidR="00266226" w:rsidRPr="00266226">
        <w:rPr>
          <w:rFonts w:ascii="Calibri" w:eastAsia="Times New Roman" w:hAnsi="Calibri" w:cs="Times New Roman"/>
          <w:b/>
          <w:lang w:eastAsia="pl-PL"/>
        </w:rPr>
        <w:t>:</w:t>
      </w:r>
    </w:p>
    <w:p w:rsidR="00266226" w:rsidRDefault="00266226" w:rsidP="0026622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/>
        </w:rPr>
      </w:pPr>
      <w:r w:rsidRPr="00266226">
        <w:rPr>
          <w:rFonts w:ascii="Calibri" w:hAnsi="Calibri"/>
        </w:rPr>
        <w:t>Informacja + Komunikacja + Tworzenie treści + Bezpieczeństwo + Rozwiązywanie problemów – ECDL Podstawy pracy z komputerem (B1)</w:t>
      </w:r>
      <w:r>
        <w:rPr>
          <w:rFonts w:ascii="Calibri" w:hAnsi="Calibri"/>
        </w:rPr>
        <w:t xml:space="preserve"> – 15 godz.</w:t>
      </w:r>
      <w:r w:rsidRPr="00266226">
        <w:rPr>
          <w:rFonts w:ascii="Calibri" w:hAnsi="Calibri"/>
        </w:rPr>
        <w:t>,</w:t>
      </w:r>
    </w:p>
    <w:p w:rsidR="00266226" w:rsidRDefault="00266226" w:rsidP="0026622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/>
        </w:rPr>
      </w:pPr>
      <w:r w:rsidRPr="00266226">
        <w:rPr>
          <w:rFonts w:ascii="Calibri" w:hAnsi="Calibri"/>
        </w:rPr>
        <w:t>ECDL Podstawy pracy w sieci (B2)</w:t>
      </w:r>
      <w:r>
        <w:rPr>
          <w:rFonts w:ascii="Calibri" w:hAnsi="Calibri"/>
        </w:rPr>
        <w:t xml:space="preserve"> – 15 godz.</w:t>
      </w:r>
      <w:r w:rsidRPr="00266226">
        <w:rPr>
          <w:rFonts w:ascii="Calibri" w:hAnsi="Calibri"/>
        </w:rPr>
        <w:t>,</w:t>
      </w:r>
    </w:p>
    <w:p w:rsidR="00266226" w:rsidRPr="00266226" w:rsidRDefault="00266226" w:rsidP="0026622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/>
          <w:lang w:val="en-US"/>
        </w:rPr>
      </w:pPr>
      <w:r w:rsidRPr="00266226">
        <w:rPr>
          <w:rFonts w:ascii="Calibri" w:hAnsi="Calibri"/>
          <w:lang w:val="en-US"/>
        </w:rPr>
        <w:t>ECDL IT Security (S3) –</w:t>
      </w:r>
      <w:r>
        <w:rPr>
          <w:rFonts w:ascii="Calibri" w:hAnsi="Calibri"/>
          <w:lang w:val="en-US"/>
        </w:rPr>
        <w:t xml:space="preserve"> 15</w:t>
      </w:r>
      <w:r w:rsidRPr="00266226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godz.,</w:t>
      </w:r>
    </w:p>
    <w:p w:rsidR="00266226" w:rsidRDefault="00266226" w:rsidP="0026622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/>
        </w:rPr>
      </w:pPr>
      <w:r w:rsidRPr="00266226">
        <w:rPr>
          <w:rFonts w:ascii="Calibri" w:hAnsi="Calibri"/>
        </w:rPr>
        <w:t>ECDL CAD (S8)</w:t>
      </w:r>
      <w:r>
        <w:rPr>
          <w:rFonts w:ascii="Calibri" w:hAnsi="Calibri"/>
        </w:rPr>
        <w:t xml:space="preserve"> – 60 godz.</w:t>
      </w:r>
      <w:r w:rsidRPr="00266226">
        <w:rPr>
          <w:rFonts w:ascii="Calibri" w:hAnsi="Calibri"/>
        </w:rPr>
        <w:t>,</w:t>
      </w:r>
    </w:p>
    <w:p w:rsidR="00266226" w:rsidRDefault="00266226" w:rsidP="0026622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/>
        </w:rPr>
      </w:pPr>
      <w:r w:rsidRPr="00266226">
        <w:rPr>
          <w:rFonts w:ascii="Calibri" w:hAnsi="Calibri"/>
        </w:rPr>
        <w:t>ECDL Rozwiązywanie problemów (S9)</w:t>
      </w:r>
      <w:r>
        <w:rPr>
          <w:rFonts w:ascii="Calibri" w:hAnsi="Calibri"/>
        </w:rPr>
        <w:t xml:space="preserve"> – 15 godz.</w:t>
      </w:r>
      <w:r w:rsidRPr="00266226">
        <w:rPr>
          <w:rFonts w:ascii="Calibri" w:hAnsi="Calibri"/>
        </w:rPr>
        <w:t xml:space="preserve"> </w:t>
      </w:r>
    </w:p>
    <w:p w:rsidR="00154F1D" w:rsidRPr="00154F1D" w:rsidRDefault="00154F1D" w:rsidP="00154F1D">
      <w:pPr>
        <w:spacing w:line="240" w:lineRule="auto"/>
        <w:ind w:left="142"/>
        <w:jc w:val="both"/>
        <w:rPr>
          <w:rFonts w:ascii="Calibri" w:hAnsi="Calibri"/>
        </w:rPr>
      </w:pPr>
      <w:r w:rsidRPr="00154F1D">
        <w:rPr>
          <w:rFonts w:ascii="Calibri" w:eastAsia="Times New Roman" w:hAnsi="Calibri" w:cs="Times New Roman"/>
          <w:lang w:eastAsia="pl-PL"/>
        </w:rPr>
        <w:t>Dodatkowo w ramach każdego kursu przewidziano 10 godzin ćwiczeń.</w:t>
      </w:r>
    </w:p>
    <w:p w:rsidR="00154F1D" w:rsidRDefault="00154F1D" w:rsidP="00154F1D">
      <w:pPr>
        <w:pStyle w:val="Akapitzlist"/>
        <w:spacing w:line="240" w:lineRule="auto"/>
        <w:ind w:left="502"/>
        <w:jc w:val="both"/>
        <w:rPr>
          <w:rFonts w:ascii="Calibri" w:hAnsi="Calibri"/>
        </w:rPr>
      </w:pPr>
    </w:p>
    <w:p w:rsidR="00154F1D" w:rsidRPr="00154F1D" w:rsidRDefault="00154F1D" w:rsidP="00154F1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Egzamin </w:t>
      </w:r>
      <w:r w:rsidRPr="00154F1D">
        <w:rPr>
          <w:rFonts w:ascii="Calibri" w:hAnsi="Calibri"/>
          <w:b/>
        </w:rPr>
        <w:t>ECDL PROFILE DIGCOMP 16 lub 20,</w:t>
      </w:r>
      <w:r w:rsidRPr="00154F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dający możliwość zdobycia międzynarodowego </w:t>
      </w:r>
      <w:r w:rsidRPr="00154F1D">
        <w:rPr>
          <w:rFonts w:ascii="Calibri" w:hAnsi="Calibri"/>
          <w:b/>
        </w:rPr>
        <w:t>CERTYFIKATU</w:t>
      </w:r>
      <w:r>
        <w:rPr>
          <w:rFonts w:ascii="Calibri" w:hAnsi="Calibri"/>
        </w:rPr>
        <w:t xml:space="preserve"> </w:t>
      </w:r>
      <w:r w:rsidRPr="00154F1D">
        <w:rPr>
          <w:rFonts w:ascii="Calibri" w:hAnsi="Calibri"/>
          <w:b/>
        </w:rPr>
        <w:t>ECDL PROFILE DIGCOMP 16 lub 20</w:t>
      </w:r>
      <w:r>
        <w:rPr>
          <w:rFonts w:ascii="Calibri" w:hAnsi="Calibri"/>
          <w:b/>
        </w:rPr>
        <w:t xml:space="preserve"> </w:t>
      </w:r>
      <w:r w:rsidRPr="00154F1D">
        <w:rPr>
          <w:rFonts w:ascii="Calibri" w:hAnsi="Calibri"/>
        </w:rPr>
        <w:t>potwierdzającego nabycie kompetencji cyfrowych na poziomie B</w:t>
      </w:r>
      <w:r>
        <w:rPr>
          <w:rFonts w:ascii="Calibri" w:hAnsi="Calibri"/>
        </w:rPr>
        <w:t>,</w:t>
      </w:r>
      <w:r w:rsidRPr="00154F1D">
        <w:rPr>
          <w:rFonts w:ascii="Calibri" w:hAnsi="Calibri"/>
        </w:rPr>
        <w:t xml:space="preserve"> wydawanego przez centra akredytowane przez Polskie Towarzystwo Informatyczne.</w:t>
      </w:r>
    </w:p>
    <w:p w:rsidR="00023CEE" w:rsidRDefault="00154F1D" w:rsidP="00154F1D">
      <w:pPr>
        <w:spacing w:after="0" w:line="240" w:lineRule="auto"/>
        <w:jc w:val="both"/>
        <w:rPr>
          <w:rFonts w:ascii="Calibri" w:hAnsi="Calibri"/>
        </w:rPr>
      </w:pPr>
      <w:r w:rsidRPr="00154F1D">
        <w:rPr>
          <w:rFonts w:ascii="Calibri" w:hAnsi="Calibri"/>
        </w:rPr>
        <w:t xml:space="preserve">Szkolenia w ramach I edycji </w:t>
      </w:r>
      <w:r w:rsidR="00BA47AB" w:rsidRPr="00154F1D">
        <w:rPr>
          <w:rFonts w:ascii="Calibri" w:hAnsi="Calibri"/>
        </w:rPr>
        <w:t>będą się odbywać</w:t>
      </w:r>
      <w:r w:rsidR="00BA47AB" w:rsidRPr="00266226">
        <w:rPr>
          <w:rFonts w:ascii="Calibri" w:hAnsi="Calibri"/>
          <w:b/>
        </w:rPr>
        <w:t xml:space="preserve"> </w:t>
      </w:r>
      <w:r w:rsidRPr="00154F1D">
        <w:rPr>
          <w:rFonts w:ascii="Calibri" w:hAnsi="Calibri"/>
          <w:b/>
        </w:rPr>
        <w:t xml:space="preserve">od </w:t>
      </w:r>
      <w:r w:rsidR="00BA47AB" w:rsidRPr="00154F1D">
        <w:rPr>
          <w:rFonts w:ascii="Calibri" w:hAnsi="Calibri"/>
          <w:b/>
        </w:rPr>
        <w:t>październik</w:t>
      </w:r>
      <w:r w:rsidRPr="00154F1D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2017 r. do </w:t>
      </w:r>
      <w:r w:rsidR="00BA47AB" w:rsidRPr="00154F1D">
        <w:rPr>
          <w:rFonts w:ascii="Calibri" w:hAnsi="Calibri"/>
          <w:b/>
        </w:rPr>
        <w:t>stycz</w:t>
      </w:r>
      <w:r w:rsidRPr="00154F1D">
        <w:rPr>
          <w:rFonts w:ascii="Calibri" w:hAnsi="Calibri"/>
          <w:b/>
        </w:rPr>
        <w:t>nia</w:t>
      </w:r>
      <w:r w:rsidR="00BA47AB" w:rsidRPr="00154F1D">
        <w:rPr>
          <w:rFonts w:ascii="Calibri" w:hAnsi="Calibri"/>
          <w:b/>
        </w:rPr>
        <w:t xml:space="preserve"> 2018r.</w:t>
      </w:r>
      <w:r w:rsidR="00BA47AB" w:rsidRPr="00266226">
        <w:rPr>
          <w:rFonts w:ascii="Calibri" w:hAnsi="Calibri"/>
        </w:rPr>
        <w:t xml:space="preserve"> </w:t>
      </w:r>
    </w:p>
    <w:p w:rsidR="00F53129" w:rsidRPr="00F53129" w:rsidRDefault="00154F1D" w:rsidP="00266226">
      <w:pPr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Times New Roman"/>
          <w:b/>
          <w:lang w:eastAsia="pl-PL"/>
        </w:rPr>
      </w:pPr>
      <w:r w:rsidRPr="00154F1D">
        <w:rPr>
          <w:rFonts w:ascii="Calibri" w:eastAsia="Times New Roman" w:hAnsi="Calibri" w:cs="Times New Roman"/>
          <w:b/>
          <w:lang w:eastAsia="pl-PL"/>
        </w:rPr>
        <w:lastRenderedPageBreak/>
        <w:t>Pozostałe t</w:t>
      </w:r>
      <w:r w:rsidR="00F53129" w:rsidRPr="00154F1D">
        <w:rPr>
          <w:rFonts w:ascii="Calibri" w:eastAsia="Times New Roman" w:hAnsi="Calibri" w:cs="Times New Roman"/>
          <w:b/>
          <w:lang w:eastAsia="pl-PL"/>
        </w:rPr>
        <w:t>erminy</w:t>
      </w:r>
      <w:r>
        <w:rPr>
          <w:rFonts w:ascii="Calibri" w:eastAsia="Times New Roman" w:hAnsi="Calibri" w:cs="Times New Roman"/>
          <w:b/>
          <w:lang w:eastAsia="pl-PL"/>
        </w:rPr>
        <w:t xml:space="preserve"> naborów do projektu będą prowadzone w następujących terminach:</w:t>
      </w:r>
    </w:p>
    <w:p w:rsidR="00F53129" w:rsidRDefault="00F53129" w:rsidP="002662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II termin naboru: listopad 2017r.</w:t>
      </w:r>
    </w:p>
    <w:p w:rsidR="00F53129" w:rsidRPr="00F53129" w:rsidRDefault="00F53129" w:rsidP="002662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III nabór naboru: styczeń/luty 2018r.  </w:t>
      </w:r>
    </w:p>
    <w:p w:rsidR="00154F1D" w:rsidRDefault="00154F1D" w:rsidP="00154F1D">
      <w:pPr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Times New Roman"/>
          <w:lang w:eastAsia="pl-PL"/>
        </w:rPr>
      </w:pPr>
      <w:r w:rsidRPr="00266226">
        <w:rPr>
          <w:rFonts w:ascii="Calibri" w:eastAsia="Times New Roman" w:hAnsi="Calibri" w:cs="Times New Roman"/>
          <w:lang w:eastAsia="pl-PL"/>
        </w:rPr>
        <w:t xml:space="preserve">Projekt </w:t>
      </w:r>
      <w:r>
        <w:rPr>
          <w:rFonts w:ascii="Calibri" w:eastAsia="Times New Roman" w:hAnsi="Calibri" w:cs="Times New Roman"/>
          <w:lang w:eastAsia="pl-PL"/>
        </w:rPr>
        <w:t xml:space="preserve">„Akademia umiejętności TIK” </w:t>
      </w:r>
      <w:r w:rsidRPr="00266226">
        <w:rPr>
          <w:rFonts w:ascii="Calibri" w:eastAsia="Times New Roman" w:hAnsi="Calibri" w:cs="Times New Roman"/>
          <w:lang w:eastAsia="pl-PL"/>
        </w:rPr>
        <w:t>współfinansowany jest ze środków Europejskiego Funduszu Społecznego w ramach Regionalnego Programu Operacyjnego Województwa Podkarpackiego na lata 2014-2020, Oś priorytetowa: IX Jakość Edukacji i kompetencji w regionie, Działanie: 9.3 Podnoszenie  kompetencji osób dorosłych w obszarze TIK i języków obcych.</w:t>
      </w:r>
    </w:p>
    <w:p w:rsidR="00E12716" w:rsidRPr="00266226" w:rsidRDefault="00E12716" w:rsidP="002662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A47AB" w:rsidRPr="00266226" w:rsidRDefault="00BA47AB" w:rsidP="002662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266226">
        <w:rPr>
          <w:rFonts w:ascii="Calibri" w:eastAsia="Times New Roman" w:hAnsi="Calibri" w:cs="Times New Roman"/>
          <w:b/>
          <w:lang w:eastAsia="pl-PL"/>
        </w:rPr>
        <w:t>BIURO PROJEKTU:</w:t>
      </w:r>
    </w:p>
    <w:p w:rsidR="00BA47AB" w:rsidRPr="00266226" w:rsidRDefault="00BA47AB" w:rsidP="002662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66226">
        <w:rPr>
          <w:rFonts w:ascii="Calibri" w:eastAsia="Times New Roman" w:hAnsi="Calibri" w:cs="Times New Roman"/>
          <w:lang w:eastAsia="pl-PL"/>
        </w:rPr>
        <w:t>Podkarpacka Izba Gospodarcza</w:t>
      </w:r>
    </w:p>
    <w:p w:rsidR="00BA47AB" w:rsidRPr="00266226" w:rsidRDefault="00BA47AB" w:rsidP="002662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66226">
        <w:rPr>
          <w:rFonts w:ascii="Calibri" w:eastAsia="Times New Roman" w:hAnsi="Calibri" w:cs="Times New Roman"/>
          <w:lang w:eastAsia="pl-PL"/>
        </w:rPr>
        <w:t>Ul. Tysiąclecia 3</w:t>
      </w:r>
    </w:p>
    <w:p w:rsidR="00BA47AB" w:rsidRPr="00266226" w:rsidRDefault="00BA47AB" w:rsidP="002662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66226">
        <w:rPr>
          <w:rFonts w:ascii="Calibri" w:eastAsia="Times New Roman" w:hAnsi="Calibri" w:cs="Times New Roman"/>
          <w:lang w:eastAsia="pl-PL"/>
        </w:rPr>
        <w:t>38-400 Krosno</w:t>
      </w:r>
    </w:p>
    <w:p w:rsidR="00BA47AB" w:rsidRPr="00266226" w:rsidRDefault="00BA47AB" w:rsidP="002662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66226">
        <w:rPr>
          <w:rFonts w:ascii="Calibri" w:eastAsia="Times New Roman" w:hAnsi="Calibri" w:cs="Times New Roman"/>
          <w:lang w:eastAsia="pl-PL"/>
        </w:rPr>
        <w:t>Tel. 13 43 695 90 wew. 37, 13 43 234 47 wew. 37.</w:t>
      </w:r>
    </w:p>
    <w:p w:rsidR="00BA47AB" w:rsidRPr="00266226" w:rsidRDefault="00BA47AB" w:rsidP="002662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66226">
        <w:rPr>
          <w:rFonts w:ascii="Calibri" w:eastAsia="Times New Roman" w:hAnsi="Calibri" w:cs="Times New Roman"/>
          <w:lang w:eastAsia="pl-PL"/>
        </w:rPr>
        <w:t>www.pigkrosno.pl</w:t>
      </w:r>
    </w:p>
    <w:p w:rsidR="003C1C02" w:rsidRPr="00266226" w:rsidRDefault="003C1C02" w:rsidP="00266226">
      <w:pPr>
        <w:spacing w:line="240" w:lineRule="auto"/>
        <w:jc w:val="both"/>
        <w:rPr>
          <w:rFonts w:ascii="Calibri" w:hAnsi="Calibri"/>
        </w:rPr>
      </w:pPr>
    </w:p>
    <w:sectPr w:rsidR="003C1C02" w:rsidRPr="0026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59" w:rsidRDefault="00216F59" w:rsidP="00154F1D">
      <w:pPr>
        <w:spacing w:after="0" w:line="240" w:lineRule="auto"/>
      </w:pPr>
      <w:r>
        <w:separator/>
      </w:r>
    </w:p>
  </w:endnote>
  <w:endnote w:type="continuationSeparator" w:id="0">
    <w:p w:rsidR="00216F59" w:rsidRDefault="00216F59" w:rsidP="0015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59" w:rsidRDefault="00216F59" w:rsidP="00154F1D">
      <w:pPr>
        <w:spacing w:after="0" w:line="240" w:lineRule="auto"/>
      </w:pPr>
      <w:r>
        <w:separator/>
      </w:r>
    </w:p>
  </w:footnote>
  <w:footnote w:type="continuationSeparator" w:id="0">
    <w:p w:rsidR="00216F59" w:rsidRDefault="00216F59" w:rsidP="0015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4E04"/>
    <w:multiLevelType w:val="hybridMultilevel"/>
    <w:tmpl w:val="59B85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1A21"/>
    <w:multiLevelType w:val="hybridMultilevel"/>
    <w:tmpl w:val="9D544BC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C51E9A"/>
    <w:multiLevelType w:val="hybridMultilevel"/>
    <w:tmpl w:val="8F180484"/>
    <w:lvl w:ilvl="0" w:tplc="DE4EF0D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4D3662"/>
    <w:multiLevelType w:val="hybridMultilevel"/>
    <w:tmpl w:val="DF463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2E62"/>
    <w:multiLevelType w:val="multilevel"/>
    <w:tmpl w:val="47FA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658F6"/>
    <w:multiLevelType w:val="hybridMultilevel"/>
    <w:tmpl w:val="C1E29A7A"/>
    <w:lvl w:ilvl="0" w:tplc="B9C8AA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9808EF"/>
    <w:multiLevelType w:val="hybridMultilevel"/>
    <w:tmpl w:val="0D248042"/>
    <w:lvl w:ilvl="0" w:tplc="0415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4301E"/>
    <w:multiLevelType w:val="hybridMultilevel"/>
    <w:tmpl w:val="4B8E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854F7"/>
    <w:multiLevelType w:val="hybridMultilevel"/>
    <w:tmpl w:val="935A8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11C6D"/>
    <w:multiLevelType w:val="hybridMultilevel"/>
    <w:tmpl w:val="54BABA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47465"/>
    <w:multiLevelType w:val="multilevel"/>
    <w:tmpl w:val="465C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21561"/>
    <w:multiLevelType w:val="multilevel"/>
    <w:tmpl w:val="9BBE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EE"/>
    <w:rsid w:val="00023CEE"/>
    <w:rsid w:val="0003786E"/>
    <w:rsid w:val="00154F1D"/>
    <w:rsid w:val="00216F59"/>
    <w:rsid w:val="00266226"/>
    <w:rsid w:val="003777F5"/>
    <w:rsid w:val="003C1C02"/>
    <w:rsid w:val="003E0614"/>
    <w:rsid w:val="003E44C7"/>
    <w:rsid w:val="004D36D4"/>
    <w:rsid w:val="00573D07"/>
    <w:rsid w:val="00573D2A"/>
    <w:rsid w:val="00584E88"/>
    <w:rsid w:val="005A45D5"/>
    <w:rsid w:val="00612066"/>
    <w:rsid w:val="00732C30"/>
    <w:rsid w:val="007C6241"/>
    <w:rsid w:val="00825BAE"/>
    <w:rsid w:val="00941A54"/>
    <w:rsid w:val="00946C44"/>
    <w:rsid w:val="00970BB9"/>
    <w:rsid w:val="00973C27"/>
    <w:rsid w:val="00A30A7B"/>
    <w:rsid w:val="00A357BE"/>
    <w:rsid w:val="00A71D27"/>
    <w:rsid w:val="00BA47AB"/>
    <w:rsid w:val="00BB6ED9"/>
    <w:rsid w:val="00CD1F7F"/>
    <w:rsid w:val="00D0089F"/>
    <w:rsid w:val="00D123E0"/>
    <w:rsid w:val="00D33297"/>
    <w:rsid w:val="00DF594E"/>
    <w:rsid w:val="00E12716"/>
    <w:rsid w:val="00E66E49"/>
    <w:rsid w:val="00F50CE9"/>
    <w:rsid w:val="00F53129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B2196-B6FA-4874-94CB-8B5821D0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3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23C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3C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C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3CE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2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A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7A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F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F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g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dell_u2</dc:creator>
  <cp:keywords/>
  <dc:description/>
  <cp:lastModifiedBy>dell_u1</cp:lastModifiedBy>
  <cp:revision>2</cp:revision>
  <dcterms:created xsi:type="dcterms:W3CDTF">2017-09-11T10:30:00Z</dcterms:created>
  <dcterms:modified xsi:type="dcterms:W3CDTF">2017-09-11T10:30:00Z</dcterms:modified>
</cp:coreProperties>
</file>