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2A" w:rsidRPr="00490749" w:rsidRDefault="00976E0F" w:rsidP="00976E0F">
      <w:pPr>
        <w:jc w:val="center"/>
        <w:rPr>
          <w:rFonts w:ascii="Georgia" w:hAnsi="Georgia"/>
          <w:b/>
        </w:rPr>
      </w:pPr>
      <w:bookmarkStart w:id="0" w:name="_GoBack"/>
      <w:bookmarkEnd w:id="0"/>
      <w:r w:rsidRPr="00490749">
        <w:rPr>
          <w:rFonts w:ascii="Georgia" w:hAnsi="Georgia"/>
          <w:b/>
          <w:noProof/>
          <w:lang w:eastAsia="pl-PL"/>
        </w:rPr>
        <w:drawing>
          <wp:anchor distT="0" distB="0" distL="114300" distR="114300" simplePos="0" relativeHeight="251658240" behindDoc="0" locked="0" layoutInCell="1" allowOverlap="1">
            <wp:simplePos x="0" y="0"/>
            <wp:positionH relativeFrom="margin">
              <wp:posOffset>-42545</wp:posOffset>
            </wp:positionH>
            <wp:positionV relativeFrom="margin">
              <wp:posOffset>-423545</wp:posOffset>
            </wp:positionV>
            <wp:extent cx="1676400" cy="1533525"/>
            <wp:effectExtent l="57150" t="19050" r="19050" b="0"/>
            <wp:wrapSquare wrapText="bothSides"/>
            <wp:docPr id="1" name="Obraz 0" descr="imagesCAE1VZ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E1VZR2.jpg"/>
                    <pic:cNvPicPr/>
                  </pic:nvPicPr>
                  <pic:blipFill>
                    <a:blip r:embed="rId7" cstate="print"/>
                    <a:stretch>
                      <a:fillRect/>
                    </a:stretch>
                  </pic:blipFill>
                  <pic:spPr>
                    <a:xfrm>
                      <a:off x="0" y="0"/>
                      <a:ext cx="1676400" cy="1533525"/>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anchor>
        </w:drawing>
      </w:r>
      <w:r w:rsidR="00946B09" w:rsidRPr="00490749">
        <w:rPr>
          <w:rFonts w:ascii="Georgia" w:hAnsi="Georgia"/>
          <w:b/>
        </w:rPr>
        <w:t>„WYPRAWKA SZKOLNA”</w:t>
      </w:r>
    </w:p>
    <w:p w:rsidR="00946B09" w:rsidRPr="00490749" w:rsidRDefault="00946B09" w:rsidP="00976E0F">
      <w:pPr>
        <w:jc w:val="center"/>
        <w:rPr>
          <w:b/>
        </w:rPr>
      </w:pPr>
      <w:r w:rsidRPr="00490749">
        <w:rPr>
          <w:b/>
        </w:rPr>
        <w:t xml:space="preserve">Rządowy program </w:t>
      </w:r>
      <w:r w:rsidR="00976E0F" w:rsidRPr="00490749">
        <w:rPr>
          <w:b/>
        </w:rPr>
        <w:br/>
        <w:t>pomocy uczniom w 201</w:t>
      </w:r>
      <w:r w:rsidR="00CA18E3">
        <w:rPr>
          <w:b/>
        </w:rPr>
        <w:t>5</w:t>
      </w:r>
      <w:r w:rsidRPr="00490749">
        <w:rPr>
          <w:b/>
        </w:rPr>
        <w:t xml:space="preserve"> r.</w:t>
      </w:r>
    </w:p>
    <w:p w:rsidR="00976E0F" w:rsidRPr="00490749" w:rsidRDefault="00976E0F" w:rsidP="00CA16D0">
      <w:pPr>
        <w:jc w:val="both"/>
        <w:rPr>
          <w:sz w:val="20"/>
          <w:szCs w:val="20"/>
        </w:rPr>
      </w:pPr>
    </w:p>
    <w:p w:rsidR="00E83CEF" w:rsidRPr="00490749" w:rsidRDefault="00E83CEF" w:rsidP="00382A3A">
      <w:pPr>
        <w:spacing w:after="0"/>
        <w:ind w:left="-567"/>
        <w:jc w:val="both"/>
        <w:rPr>
          <w:b/>
          <w:sz w:val="20"/>
          <w:szCs w:val="20"/>
        </w:rPr>
      </w:pPr>
      <w:r w:rsidRPr="00B934EA">
        <w:rPr>
          <w:b/>
          <w:color w:val="auto"/>
          <w:sz w:val="20"/>
          <w:szCs w:val="20"/>
        </w:rPr>
        <w:t xml:space="preserve">Od dnia </w:t>
      </w:r>
      <w:r w:rsidR="00202CE3" w:rsidRPr="0010392C">
        <w:rPr>
          <w:b/>
          <w:color w:val="auto"/>
          <w:sz w:val="20"/>
          <w:szCs w:val="20"/>
          <w:u w:val="single"/>
        </w:rPr>
        <w:t>12</w:t>
      </w:r>
      <w:r w:rsidR="001A4DEF">
        <w:rPr>
          <w:b/>
          <w:color w:val="auto"/>
          <w:sz w:val="20"/>
          <w:szCs w:val="20"/>
          <w:u w:val="single"/>
        </w:rPr>
        <w:t xml:space="preserve"> sierpnia 2015</w:t>
      </w:r>
      <w:r w:rsidRPr="0010392C">
        <w:rPr>
          <w:b/>
          <w:color w:val="auto"/>
          <w:sz w:val="20"/>
          <w:szCs w:val="20"/>
          <w:u w:val="single"/>
        </w:rPr>
        <w:t xml:space="preserve"> r. do dnia </w:t>
      </w:r>
      <w:r w:rsidR="00B934EA" w:rsidRPr="0010392C">
        <w:rPr>
          <w:b/>
          <w:color w:val="auto"/>
          <w:sz w:val="20"/>
          <w:szCs w:val="20"/>
          <w:u w:val="single"/>
        </w:rPr>
        <w:t xml:space="preserve">4 </w:t>
      </w:r>
      <w:r w:rsidR="00CA18E3" w:rsidRPr="0010392C">
        <w:rPr>
          <w:b/>
          <w:color w:val="auto"/>
          <w:sz w:val="20"/>
          <w:szCs w:val="20"/>
          <w:u w:val="single"/>
        </w:rPr>
        <w:t>września 2015</w:t>
      </w:r>
      <w:r w:rsidRPr="0010392C">
        <w:rPr>
          <w:b/>
          <w:color w:val="auto"/>
          <w:sz w:val="20"/>
          <w:szCs w:val="20"/>
          <w:u w:val="single"/>
        </w:rPr>
        <w:t xml:space="preserve"> r.</w:t>
      </w:r>
      <w:r w:rsidRPr="00B934EA">
        <w:rPr>
          <w:b/>
          <w:color w:val="auto"/>
          <w:sz w:val="20"/>
          <w:szCs w:val="20"/>
        </w:rPr>
        <w:t xml:space="preserve"> w szkołach położonych na terenie Gminy Jedlicze,</w:t>
      </w:r>
      <w:r w:rsidRPr="00490749">
        <w:rPr>
          <w:b/>
          <w:sz w:val="20"/>
          <w:szCs w:val="20"/>
        </w:rPr>
        <w:t xml:space="preserve"> można składać wnioski o dofinansowanie zakupu podręczników w ramach Rządoweg</w:t>
      </w:r>
      <w:r w:rsidR="00CA18E3">
        <w:rPr>
          <w:b/>
          <w:sz w:val="20"/>
          <w:szCs w:val="20"/>
        </w:rPr>
        <w:t>o programu pomocy uczniom w 2015</w:t>
      </w:r>
      <w:r w:rsidRPr="00490749">
        <w:rPr>
          <w:b/>
          <w:sz w:val="20"/>
          <w:szCs w:val="20"/>
        </w:rPr>
        <w:t xml:space="preserve"> r. – „Wyprawka szkolna”.</w:t>
      </w:r>
    </w:p>
    <w:p w:rsidR="00E83CEF" w:rsidRPr="00490749" w:rsidRDefault="00E83CEF" w:rsidP="0014083A">
      <w:pPr>
        <w:spacing w:after="0"/>
        <w:ind w:left="-567" w:right="-709"/>
        <w:jc w:val="both"/>
        <w:rPr>
          <w:b/>
          <w:sz w:val="20"/>
          <w:szCs w:val="20"/>
        </w:rPr>
      </w:pPr>
      <w:r w:rsidRPr="00490749">
        <w:rPr>
          <w:b/>
          <w:sz w:val="20"/>
          <w:szCs w:val="20"/>
        </w:rPr>
        <w:t>Wniosek składa się do dyrektora szkoły, do której uczeń będzie</w:t>
      </w:r>
      <w:r w:rsidR="00CA18E3">
        <w:rPr>
          <w:b/>
          <w:sz w:val="20"/>
          <w:szCs w:val="20"/>
        </w:rPr>
        <w:t xml:space="preserve"> uczęszczał w roku szkolnym 2015</w:t>
      </w:r>
      <w:r w:rsidRPr="00490749">
        <w:rPr>
          <w:b/>
          <w:sz w:val="20"/>
          <w:szCs w:val="20"/>
        </w:rPr>
        <w:t>/201</w:t>
      </w:r>
      <w:r w:rsidR="00CA18E3">
        <w:rPr>
          <w:b/>
          <w:sz w:val="20"/>
          <w:szCs w:val="20"/>
        </w:rPr>
        <w:t>6</w:t>
      </w:r>
      <w:r w:rsidRPr="00490749">
        <w:rPr>
          <w:b/>
          <w:sz w:val="20"/>
          <w:szCs w:val="20"/>
        </w:rPr>
        <w:t>.</w:t>
      </w:r>
    </w:p>
    <w:p w:rsidR="00E83CEF" w:rsidRPr="00490749" w:rsidRDefault="00E83CEF" w:rsidP="00382A3A">
      <w:pPr>
        <w:spacing w:after="0"/>
        <w:ind w:left="-567"/>
        <w:jc w:val="both"/>
        <w:rPr>
          <w:sz w:val="20"/>
          <w:szCs w:val="20"/>
        </w:rPr>
      </w:pPr>
      <w:r w:rsidRPr="00490749">
        <w:rPr>
          <w:sz w:val="20"/>
          <w:szCs w:val="20"/>
        </w:rPr>
        <w:t xml:space="preserve">Zgodnie z rozporządzeniem </w:t>
      </w:r>
      <w:r w:rsidRPr="00EB4E79">
        <w:rPr>
          <w:color w:val="auto"/>
          <w:sz w:val="20"/>
          <w:szCs w:val="20"/>
        </w:rPr>
        <w:t xml:space="preserve">Rady Ministrów z dnia </w:t>
      </w:r>
      <w:r w:rsidR="00AD7179" w:rsidRPr="00EB4E79">
        <w:rPr>
          <w:color w:val="auto"/>
          <w:sz w:val="20"/>
          <w:szCs w:val="20"/>
        </w:rPr>
        <w:t>23</w:t>
      </w:r>
      <w:r w:rsidR="00202CE3" w:rsidRPr="00EB4E79">
        <w:rPr>
          <w:color w:val="auto"/>
          <w:sz w:val="20"/>
          <w:szCs w:val="20"/>
        </w:rPr>
        <w:t xml:space="preserve"> </w:t>
      </w:r>
      <w:r w:rsidR="00AD7179" w:rsidRPr="00EB4E79">
        <w:rPr>
          <w:color w:val="auto"/>
          <w:sz w:val="20"/>
          <w:szCs w:val="20"/>
        </w:rPr>
        <w:t>czerwca</w:t>
      </w:r>
      <w:r w:rsidR="00202CE3" w:rsidRPr="00EB4E79">
        <w:rPr>
          <w:color w:val="auto"/>
          <w:sz w:val="20"/>
          <w:szCs w:val="20"/>
        </w:rPr>
        <w:t xml:space="preserve"> </w:t>
      </w:r>
      <w:r w:rsidR="00AD7179" w:rsidRPr="00EB4E79">
        <w:rPr>
          <w:color w:val="auto"/>
          <w:sz w:val="20"/>
          <w:szCs w:val="20"/>
        </w:rPr>
        <w:t>2015</w:t>
      </w:r>
      <w:r w:rsidRPr="00EB4E79">
        <w:rPr>
          <w:color w:val="auto"/>
          <w:sz w:val="20"/>
          <w:szCs w:val="20"/>
        </w:rPr>
        <w:t xml:space="preserve"> r. w</w:t>
      </w:r>
      <w:r w:rsidRPr="00490749">
        <w:rPr>
          <w:sz w:val="20"/>
          <w:szCs w:val="20"/>
        </w:rPr>
        <w:t xml:space="preserve"> sprawie szczegółowych warunków udzielania pomocy finansowej uczniom na zakup podręczników i materiałów edukacyjnych (Dz. U. z </w:t>
      </w:r>
      <w:r w:rsidR="00AD7179">
        <w:rPr>
          <w:sz w:val="20"/>
          <w:szCs w:val="20"/>
        </w:rPr>
        <w:t>2</w:t>
      </w:r>
      <w:r w:rsidR="00202CE3">
        <w:rPr>
          <w:sz w:val="20"/>
          <w:szCs w:val="20"/>
        </w:rPr>
        <w:t xml:space="preserve"> lipca 201</w:t>
      </w:r>
      <w:r w:rsidR="00AD7179">
        <w:rPr>
          <w:sz w:val="20"/>
          <w:szCs w:val="20"/>
        </w:rPr>
        <w:t>5</w:t>
      </w:r>
      <w:r w:rsidR="00202CE3">
        <w:rPr>
          <w:sz w:val="20"/>
          <w:szCs w:val="20"/>
        </w:rPr>
        <w:t xml:space="preserve"> r. poz. </w:t>
      </w:r>
      <w:r w:rsidR="00AD7179">
        <w:rPr>
          <w:sz w:val="20"/>
          <w:szCs w:val="20"/>
        </w:rPr>
        <w:t>938)</w:t>
      </w:r>
      <w:r w:rsidRPr="00490749">
        <w:rPr>
          <w:sz w:val="20"/>
          <w:szCs w:val="20"/>
        </w:rPr>
        <w:t xml:space="preserve"> </w:t>
      </w:r>
      <w:r w:rsidR="00364084">
        <w:rPr>
          <w:sz w:val="20"/>
          <w:szCs w:val="20"/>
        </w:rPr>
        <w:t>p</w:t>
      </w:r>
      <w:r w:rsidR="00364084" w:rsidRPr="00364084">
        <w:rPr>
          <w:sz w:val="20"/>
          <w:szCs w:val="20"/>
        </w:rPr>
        <w:t>omocą w formie dofinansowania zakupu podręczników do</w:t>
      </w:r>
      <w:r w:rsidR="00364084" w:rsidRPr="00364084">
        <w:rPr>
          <w:b/>
          <w:sz w:val="20"/>
          <w:szCs w:val="20"/>
        </w:rPr>
        <w:t xml:space="preserve"> kształcenia ogólnego</w:t>
      </w:r>
      <w:r w:rsidR="00364084" w:rsidRPr="00364084">
        <w:rPr>
          <w:sz w:val="20"/>
          <w:szCs w:val="20"/>
        </w:rPr>
        <w:t xml:space="preserve">, podręczników </w:t>
      </w:r>
      <w:r w:rsidR="00364084" w:rsidRPr="00364084">
        <w:rPr>
          <w:b/>
          <w:sz w:val="20"/>
          <w:szCs w:val="20"/>
        </w:rPr>
        <w:t>do kształcenia specjalnego</w:t>
      </w:r>
      <w:r w:rsidR="00364084" w:rsidRPr="00364084">
        <w:rPr>
          <w:sz w:val="20"/>
          <w:szCs w:val="20"/>
        </w:rPr>
        <w:t xml:space="preserve"> lub podręczników do </w:t>
      </w:r>
      <w:r w:rsidR="00364084" w:rsidRPr="00364084">
        <w:rPr>
          <w:b/>
          <w:sz w:val="20"/>
          <w:szCs w:val="20"/>
        </w:rPr>
        <w:t>kształcenia w zawodach</w:t>
      </w:r>
      <w:r w:rsidR="00364084" w:rsidRPr="00364084">
        <w:rPr>
          <w:sz w:val="20"/>
          <w:szCs w:val="20"/>
        </w:rPr>
        <w:t xml:space="preserve"> będą objęci uczniowie rozpoczynający w roku szkolnym 2015/2016 </w:t>
      </w:r>
      <w:r w:rsidR="00364084">
        <w:rPr>
          <w:sz w:val="20"/>
          <w:szCs w:val="20"/>
        </w:rPr>
        <w:t xml:space="preserve">naukę </w:t>
      </w:r>
      <w:r w:rsidR="00AD7179">
        <w:rPr>
          <w:sz w:val="20"/>
          <w:szCs w:val="20"/>
        </w:rPr>
        <w:t>w</w:t>
      </w:r>
      <w:r w:rsidRPr="00490749">
        <w:rPr>
          <w:sz w:val="20"/>
          <w:szCs w:val="20"/>
        </w:rPr>
        <w:t>:</w:t>
      </w:r>
    </w:p>
    <w:p w:rsidR="00E83CEF" w:rsidRPr="00202CE3" w:rsidRDefault="00E83CEF" w:rsidP="00202CE3">
      <w:pPr>
        <w:pStyle w:val="Akapitzlist"/>
        <w:numPr>
          <w:ilvl w:val="0"/>
          <w:numId w:val="14"/>
        </w:numPr>
        <w:spacing w:after="0"/>
        <w:ind w:left="-142"/>
        <w:jc w:val="both"/>
        <w:rPr>
          <w:sz w:val="20"/>
          <w:szCs w:val="20"/>
        </w:rPr>
      </w:pPr>
      <w:r w:rsidRPr="00202CE3">
        <w:rPr>
          <w:sz w:val="20"/>
          <w:szCs w:val="20"/>
        </w:rPr>
        <w:t>klas</w:t>
      </w:r>
      <w:r w:rsidR="00C26BC8">
        <w:rPr>
          <w:sz w:val="20"/>
          <w:szCs w:val="20"/>
        </w:rPr>
        <w:t>ie</w:t>
      </w:r>
      <w:r w:rsidRPr="00202CE3">
        <w:rPr>
          <w:b/>
          <w:sz w:val="20"/>
          <w:szCs w:val="20"/>
        </w:rPr>
        <w:t xml:space="preserve"> III </w:t>
      </w:r>
      <w:r w:rsidRPr="00202CE3">
        <w:rPr>
          <w:sz w:val="20"/>
          <w:szCs w:val="20"/>
        </w:rPr>
        <w:t>szkoły podstawowej</w:t>
      </w:r>
    </w:p>
    <w:p w:rsidR="00EB4E79" w:rsidRDefault="00E83CEF" w:rsidP="00EB4E79">
      <w:pPr>
        <w:pStyle w:val="Akapitzlist"/>
        <w:numPr>
          <w:ilvl w:val="0"/>
          <w:numId w:val="14"/>
        </w:numPr>
        <w:spacing w:after="0" w:line="240" w:lineRule="auto"/>
        <w:ind w:left="-142"/>
        <w:jc w:val="both"/>
        <w:rPr>
          <w:sz w:val="20"/>
          <w:szCs w:val="20"/>
        </w:rPr>
      </w:pPr>
      <w:r w:rsidRPr="00202CE3">
        <w:rPr>
          <w:sz w:val="20"/>
          <w:szCs w:val="20"/>
        </w:rPr>
        <w:t xml:space="preserve">klasie </w:t>
      </w:r>
      <w:r w:rsidR="006434A5">
        <w:rPr>
          <w:b/>
          <w:sz w:val="20"/>
          <w:szCs w:val="20"/>
        </w:rPr>
        <w:t xml:space="preserve">IV </w:t>
      </w:r>
      <w:r w:rsidR="006434A5" w:rsidRPr="00202CE3">
        <w:rPr>
          <w:sz w:val="20"/>
          <w:szCs w:val="20"/>
        </w:rPr>
        <w:t>technikum</w:t>
      </w:r>
      <w:r w:rsidRPr="00202CE3">
        <w:rPr>
          <w:sz w:val="20"/>
          <w:szCs w:val="20"/>
        </w:rPr>
        <w:t>,</w:t>
      </w:r>
    </w:p>
    <w:p w:rsidR="00E83CEF" w:rsidRPr="00490749" w:rsidRDefault="00E83CEF" w:rsidP="0014083A">
      <w:pPr>
        <w:spacing w:after="0" w:line="240" w:lineRule="auto"/>
        <w:ind w:left="-567"/>
        <w:jc w:val="both"/>
        <w:rPr>
          <w:b/>
          <w:sz w:val="20"/>
          <w:szCs w:val="20"/>
        </w:rPr>
      </w:pPr>
      <w:r w:rsidRPr="00490749">
        <w:rPr>
          <w:b/>
          <w:sz w:val="20"/>
          <w:szCs w:val="20"/>
        </w:rPr>
        <w:t>a także uczniowie:</w:t>
      </w:r>
    </w:p>
    <w:p w:rsidR="00E83CEF" w:rsidRPr="00490749" w:rsidRDefault="00D326E5" w:rsidP="0014083A">
      <w:pPr>
        <w:pStyle w:val="Akapitzlist"/>
        <w:numPr>
          <w:ilvl w:val="0"/>
          <w:numId w:val="11"/>
        </w:numPr>
        <w:spacing w:after="0" w:line="240" w:lineRule="auto"/>
        <w:jc w:val="both"/>
        <w:rPr>
          <w:sz w:val="20"/>
          <w:szCs w:val="20"/>
        </w:rPr>
      </w:pPr>
      <w:r>
        <w:rPr>
          <w:sz w:val="20"/>
          <w:szCs w:val="20"/>
        </w:rPr>
        <w:t>słabo</w:t>
      </w:r>
      <w:r w:rsidR="00E83CEF" w:rsidRPr="00490749">
        <w:rPr>
          <w:sz w:val="20"/>
          <w:szCs w:val="20"/>
        </w:rPr>
        <w:t>widzący</w:t>
      </w:r>
    </w:p>
    <w:p w:rsidR="00E83CEF" w:rsidRPr="00490749" w:rsidRDefault="00E83CEF" w:rsidP="0014083A">
      <w:pPr>
        <w:pStyle w:val="Akapitzlist"/>
        <w:numPr>
          <w:ilvl w:val="0"/>
          <w:numId w:val="11"/>
        </w:numPr>
        <w:spacing w:after="0"/>
        <w:jc w:val="both"/>
        <w:rPr>
          <w:sz w:val="20"/>
          <w:szCs w:val="20"/>
        </w:rPr>
      </w:pPr>
      <w:r w:rsidRPr="00490749">
        <w:rPr>
          <w:sz w:val="20"/>
          <w:szCs w:val="20"/>
        </w:rPr>
        <w:t>niesłyszący</w:t>
      </w:r>
    </w:p>
    <w:p w:rsidR="00E83CEF" w:rsidRPr="00490749" w:rsidRDefault="00D326E5" w:rsidP="0014083A">
      <w:pPr>
        <w:pStyle w:val="Akapitzlist"/>
        <w:numPr>
          <w:ilvl w:val="0"/>
          <w:numId w:val="11"/>
        </w:numPr>
        <w:spacing w:after="0"/>
        <w:jc w:val="both"/>
        <w:rPr>
          <w:sz w:val="20"/>
          <w:szCs w:val="20"/>
        </w:rPr>
      </w:pPr>
      <w:r>
        <w:rPr>
          <w:sz w:val="20"/>
          <w:szCs w:val="20"/>
        </w:rPr>
        <w:t>słabo</w:t>
      </w:r>
      <w:r w:rsidR="00E83CEF" w:rsidRPr="00490749">
        <w:rPr>
          <w:sz w:val="20"/>
          <w:szCs w:val="20"/>
        </w:rPr>
        <w:t>słyszący</w:t>
      </w:r>
    </w:p>
    <w:p w:rsidR="00E83CEF" w:rsidRPr="00490749" w:rsidRDefault="00E83CEF" w:rsidP="0014083A">
      <w:pPr>
        <w:pStyle w:val="Akapitzlist"/>
        <w:numPr>
          <w:ilvl w:val="0"/>
          <w:numId w:val="11"/>
        </w:numPr>
        <w:spacing w:after="0"/>
        <w:jc w:val="both"/>
        <w:rPr>
          <w:sz w:val="20"/>
          <w:szCs w:val="20"/>
        </w:rPr>
      </w:pPr>
      <w:r w:rsidRPr="00490749">
        <w:rPr>
          <w:sz w:val="20"/>
          <w:szCs w:val="20"/>
        </w:rPr>
        <w:t xml:space="preserve">z </w:t>
      </w:r>
      <w:r w:rsidR="00CA18E3">
        <w:rPr>
          <w:sz w:val="20"/>
          <w:szCs w:val="20"/>
        </w:rPr>
        <w:t>niepełnosprawnością intelektualną</w:t>
      </w:r>
      <w:r w:rsidRPr="00490749">
        <w:rPr>
          <w:sz w:val="20"/>
          <w:szCs w:val="20"/>
        </w:rPr>
        <w:t xml:space="preserve"> w stopniu lekkim</w:t>
      </w:r>
    </w:p>
    <w:p w:rsidR="00E83CEF" w:rsidRPr="00490749" w:rsidRDefault="00E83CEF" w:rsidP="0014083A">
      <w:pPr>
        <w:pStyle w:val="Akapitzlist"/>
        <w:numPr>
          <w:ilvl w:val="0"/>
          <w:numId w:val="11"/>
        </w:numPr>
        <w:spacing w:after="0"/>
        <w:jc w:val="both"/>
        <w:rPr>
          <w:sz w:val="20"/>
          <w:szCs w:val="20"/>
        </w:rPr>
      </w:pPr>
      <w:r w:rsidRPr="00490749">
        <w:rPr>
          <w:sz w:val="20"/>
          <w:szCs w:val="20"/>
        </w:rPr>
        <w:t xml:space="preserve">z </w:t>
      </w:r>
      <w:r w:rsidR="00CA18E3">
        <w:rPr>
          <w:sz w:val="20"/>
          <w:szCs w:val="20"/>
        </w:rPr>
        <w:t>niepełnosprawnością intelektualną</w:t>
      </w:r>
      <w:r w:rsidR="00CA18E3" w:rsidRPr="00490749">
        <w:rPr>
          <w:sz w:val="20"/>
          <w:szCs w:val="20"/>
        </w:rPr>
        <w:t xml:space="preserve"> </w:t>
      </w:r>
      <w:r w:rsidRPr="00490749">
        <w:rPr>
          <w:sz w:val="20"/>
          <w:szCs w:val="20"/>
        </w:rPr>
        <w:t>w stopniu umiarkowanym lub znacznym</w:t>
      </w:r>
    </w:p>
    <w:p w:rsidR="00E83CEF" w:rsidRPr="00490749" w:rsidRDefault="00E83CEF" w:rsidP="0014083A">
      <w:pPr>
        <w:pStyle w:val="Akapitzlist"/>
        <w:numPr>
          <w:ilvl w:val="0"/>
          <w:numId w:val="11"/>
        </w:numPr>
        <w:spacing w:after="0"/>
        <w:jc w:val="both"/>
        <w:rPr>
          <w:sz w:val="20"/>
          <w:szCs w:val="20"/>
        </w:rPr>
      </w:pPr>
      <w:r w:rsidRPr="00490749">
        <w:rPr>
          <w:sz w:val="20"/>
          <w:szCs w:val="20"/>
        </w:rPr>
        <w:t>z niepełnosprawnością ruchową, w tym z afazją,</w:t>
      </w:r>
    </w:p>
    <w:p w:rsidR="00E83CEF" w:rsidRPr="00490749" w:rsidRDefault="00E83CEF" w:rsidP="0014083A">
      <w:pPr>
        <w:pStyle w:val="Akapitzlist"/>
        <w:numPr>
          <w:ilvl w:val="0"/>
          <w:numId w:val="11"/>
        </w:numPr>
        <w:spacing w:after="0"/>
        <w:jc w:val="both"/>
        <w:rPr>
          <w:sz w:val="20"/>
          <w:szCs w:val="20"/>
        </w:rPr>
      </w:pPr>
      <w:r w:rsidRPr="00490749">
        <w:rPr>
          <w:sz w:val="20"/>
          <w:szCs w:val="20"/>
        </w:rPr>
        <w:t>z autyzmem, w tym z zespołem Aspergera,</w:t>
      </w:r>
    </w:p>
    <w:p w:rsidR="00E83CEF" w:rsidRPr="00490749" w:rsidRDefault="00E83CEF" w:rsidP="0014083A">
      <w:pPr>
        <w:pStyle w:val="Akapitzlist"/>
        <w:numPr>
          <w:ilvl w:val="0"/>
          <w:numId w:val="11"/>
        </w:numPr>
        <w:spacing w:after="0"/>
        <w:jc w:val="both"/>
        <w:rPr>
          <w:sz w:val="20"/>
          <w:szCs w:val="20"/>
        </w:rPr>
      </w:pPr>
      <w:r w:rsidRPr="00490749">
        <w:rPr>
          <w:sz w:val="20"/>
          <w:szCs w:val="20"/>
        </w:rPr>
        <w:t xml:space="preserve">z niepełnosprawnościami sprzężonymi, w </w:t>
      </w:r>
      <w:r w:rsidR="006434A5" w:rsidRPr="00490749">
        <w:rPr>
          <w:sz w:val="20"/>
          <w:szCs w:val="20"/>
        </w:rPr>
        <w:t>przypadku, gdy</w:t>
      </w:r>
      <w:r w:rsidRPr="00490749">
        <w:rPr>
          <w:sz w:val="20"/>
          <w:szCs w:val="20"/>
        </w:rPr>
        <w:t xml:space="preserve"> jedną z niepełnosprawności jest niepełnosprawność wymieniona wyżej,</w:t>
      </w:r>
    </w:p>
    <w:p w:rsidR="00E83CEF" w:rsidRDefault="00E83CEF" w:rsidP="00202CE3">
      <w:pPr>
        <w:spacing w:after="0"/>
        <w:ind w:left="-567"/>
        <w:jc w:val="both"/>
        <w:rPr>
          <w:sz w:val="20"/>
          <w:szCs w:val="20"/>
        </w:rPr>
      </w:pPr>
      <w:r w:rsidRPr="00202CE3">
        <w:rPr>
          <w:b/>
          <w:sz w:val="20"/>
          <w:szCs w:val="20"/>
        </w:rPr>
        <w:t>posia</w:t>
      </w:r>
      <w:r w:rsidR="00CA16D0" w:rsidRPr="00202CE3">
        <w:rPr>
          <w:b/>
          <w:sz w:val="20"/>
          <w:szCs w:val="20"/>
        </w:rPr>
        <w:t>dający orzeczenie o potrzebie kształcenia specjalnego</w:t>
      </w:r>
      <w:r w:rsidR="00CA16D0" w:rsidRPr="00202CE3">
        <w:rPr>
          <w:sz w:val="20"/>
          <w:szCs w:val="20"/>
        </w:rPr>
        <w:t>, o którym mowa w art. 71b ust. 3 ustawy z dnia 7 września 1991 r. o systemie oświaty, uczęszczający w roku szkolnym 201</w:t>
      </w:r>
      <w:r w:rsidR="00CA18E3">
        <w:rPr>
          <w:sz w:val="20"/>
          <w:szCs w:val="20"/>
        </w:rPr>
        <w:t>5/2016</w:t>
      </w:r>
      <w:r w:rsidR="00CA16D0" w:rsidRPr="00202CE3">
        <w:rPr>
          <w:sz w:val="20"/>
          <w:szCs w:val="20"/>
        </w:rPr>
        <w:t xml:space="preserve"> do szkół</w:t>
      </w:r>
      <w:r w:rsidRPr="00202CE3">
        <w:rPr>
          <w:sz w:val="20"/>
          <w:szCs w:val="20"/>
        </w:rPr>
        <w:t xml:space="preserve"> </w:t>
      </w:r>
      <w:r w:rsidR="00CA16D0" w:rsidRPr="00202CE3">
        <w:rPr>
          <w:sz w:val="20"/>
          <w:szCs w:val="20"/>
        </w:rPr>
        <w:t xml:space="preserve">dla dzieci </w:t>
      </w:r>
      <w:r w:rsidR="00202CE3">
        <w:rPr>
          <w:sz w:val="20"/>
          <w:szCs w:val="20"/>
        </w:rPr>
        <w:br/>
      </w:r>
      <w:r w:rsidR="00CA16D0" w:rsidRPr="00202CE3">
        <w:rPr>
          <w:sz w:val="20"/>
          <w:szCs w:val="20"/>
        </w:rPr>
        <w:t>i młodzieży: podstawowych, z wyjątkiem klasy I</w:t>
      </w:r>
      <w:r w:rsidR="00CA18E3">
        <w:rPr>
          <w:sz w:val="20"/>
          <w:szCs w:val="20"/>
        </w:rPr>
        <w:t>, II i IV</w:t>
      </w:r>
      <w:r w:rsidR="00CA16D0" w:rsidRPr="00202CE3">
        <w:rPr>
          <w:sz w:val="20"/>
          <w:szCs w:val="20"/>
        </w:rPr>
        <w:t>, gimnazjów,</w:t>
      </w:r>
      <w:r w:rsidR="00CA18E3">
        <w:rPr>
          <w:sz w:val="20"/>
          <w:szCs w:val="20"/>
        </w:rPr>
        <w:t xml:space="preserve"> z wyjątkiem klasy I,</w:t>
      </w:r>
      <w:r w:rsidR="00CA16D0" w:rsidRPr="00202CE3">
        <w:rPr>
          <w:sz w:val="20"/>
          <w:szCs w:val="20"/>
        </w:rPr>
        <w:t xml:space="preserve"> szkół ponadgimnazjalnych: zasadniczej szkoły zawodowej, liceum ogólnokształcącego i technikum.</w:t>
      </w:r>
      <w:r w:rsidR="00EB4E79">
        <w:rPr>
          <w:sz w:val="20"/>
          <w:szCs w:val="20"/>
        </w:rPr>
        <w:t xml:space="preserve"> </w:t>
      </w:r>
    </w:p>
    <w:p w:rsidR="00CA16D0" w:rsidRPr="00490749" w:rsidRDefault="00CA16D0" w:rsidP="00382A3A">
      <w:pPr>
        <w:spacing w:after="0"/>
        <w:ind w:left="-567" w:right="1"/>
        <w:jc w:val="both"/>
        <w:rPr>
          <w:b/>
          <w:sz w:val="20"/>
          <w:szCs w:val="20"/>
        </w:rPr>
      </w:pPr>
      <w:r w:rsidRPr="00490749">
        <w:rPr>
          <w:b/>
          <w:sz w:val="20"/>
          <w:szCs w:val="20"/>
        </w:rPr>
        <w:t>Pomoc w formie dofinansowania do zakupu podręczników w ramach Rządoweg</w:t>
      </w:r>
      <w:r w:rsidR="00CA18E3">
        <w:rPr>
          <w:b/>
          <w:sz w:val="20"/>
          <w:szCs w:val="20"/>
        </w:rPr>
        <w:t>o programu pomocy uczniom w 2015</w:t>
      </w:r>
      <w:r w:rsidRPr="00490749">
        <w:rPr>
          <w:b/>
          <w:sz w:val="20"/>
          <w:szCs w:val="20"/>
        </w:rPr>
        <w:t xml:space="preserve"> r. – „Wyprawka szkolna” mogą otrzymać uczniowie, którzy spełniają jedno z niżej wymienionych kryteriów:</w:t>
      </w:r>
    </w:p>
    <w:p w:rsidR="00CA16D0" w:rsidRPr="00490749" w:rsidRDefault="00CA16D0" w:rsidP="00045162">
      <w:pPr>
        <w:pStyle w:val="Akapitzlist"/>
        <w:numPr>
          <w:ilvl w:val="0"/>
          <w:numId w:val="1"/>
        </w:numPr>
        <w:ind w:left="-284"/>
        <w:jc w:val="both"/>
        <w:rPr>
          <w:sz w:val="20"/>
          <w:szCs w:val="20"/>
        </w:rPr>
      </w:pPr>
      <w:r w:rsidRPr="00490749">
        <w:rPr>
          <w:sz w:val="20"/>
          <w:szCs w:val="20"/>
        </w:rPr>
        <w:t xml:space="preserve">pochodzą z rodzin spełniających </w:t>
      </w:r>
      <w:r w:rsidRPr="00490749">
        <w:rPr>
          <w:b/>
          <w:sz w:val="20"/>
          <w:szCs w:val="20"/>
        </w:rPr>
        <w:t>kryterium dochodowe</w:t>
      </w:r>
      <w:r w:rsidRPr="00490749">
        <w:rPr>
          <w:sz w:val="20"/>
          <w:szCs w:val="20"/>
        </w:rPr>
        <w:t xml:space="preserve">, o którym mowa w art. 5 ust. 1 ustawy z dnia </w:t>
      </w:r>
      <w:r w:rsidR="008F6148">
        <w:rPr>
          <w:sz w:val="20"/>
          <w:szCs w:val="20"/>
        </w:rPr>
        <w:br/>
      </w:r>
      <w:r w:rsidRPr="00490749">
        <w:rPr>
          <w:sz w:val="20"/>
          <w:szCs w:val="20"/>
        </w:rPr>
        <w:t>28 listopada 2003 r. o świadczeniach rodzinnych (Dz. U. z 201</w:t>
      </w:r>
      <w:r w:rsidR="00CA18E3">
        <w:rPr>
          <w:sz w:val="20"/>
          <w:szCs w:val="20"/>
        </w:rPr>
        <w:t>5</w:t>
      </w:r>
      <w:r w:rsidRPr="00490749">
        <w:rPr>
          <w:sz w:val="20"/>
          <w:szCs w:val="20"/>
        </w:rPr>
        <w:t xml:space="preserve"> r. </w:t>
      </w:r>
      <w:r w:rsidR="006434A5" w:rsidRPr="00490749">
        <w:rPr>
          <w:sz w:val="20"/>
          <w:szCs w:val="20"/>
        </w:rPr>
        <w:t xml:space="preserve">poz. </w:t>
      </w:r>
      <w:r w:rsidR="006434A5">
        <w:rPr>
          <w:sz w:val="20"/>
          <w:szCs w:val="20"/>
        </w:rPr>
        <w:t>114</w:t>
      </w:r>
      <w:r w:rsidR="006434A5" w:rsidRPr="00490749">
        <w:rPr>
          <w:sz w:val="20"/>
          <w:szCs w:val="20"/>
        </w:rPr>
        <w:t xml:space="preserve">); </w:t>
      </w:r>
      <w:r w:rsidRPr="00490749">
        <w:rPr>
          <w:sz w:val="20"/>
          <w:szCs w:val="20"/>
        </w:rPr>
        <w:t xml:space="preserve">obecnie jest to kwota </w:t>
      </w:r>
      <w:r w:rsidRPr="00490749">
        <w:rPr>
          <w:b/>
          <w:sz w:val="20"/>
          <w:szCs w:val="20"/>
        </w:rPr>
        <w:t>5</w:t>
      </w:r>
      <w:r w:rsidR="00CA18E3">
        <w:rPr>
          <w:b/>
          <w:sz w:val="20"/>
          <w:szCs w:val="20"/>
        </w:rPr>
        <w:t>74</w:t>
      </w:r>
      <w:r w:rsidRPr="00490749">
        <w:rPr>
          <w:b/>
          <w:sz w:val="20"/>
          <w:szCs w:val="20"/>
        </w:rPr>
        <w:t xml:space="preserve"> zł </w:t>
      </w:r>
      <w:r w:rsidR="009A23DC">
        <w:rPr>
          <w:b/>
          <w:sz w:val="20"/>
          <w:szCs w:val="20"/>
        </w:rPr>
        <w:br/>
      </w:r>
      <w:r w:rsidRPr="00490749">
        <w:rPr>
          <w:sz w:val="20"/>
          <w:szCs w:val="20"/>
        </w:rPr>
        <w:t>na osobę w rodzinie,</w:t>
      </w:r>
    </w:p>
    <w:p w:rsidR="00CA16D0" w:rsidRPr="00490749" w:rsidRDefault="00CA16D0" w:rsidP="00045162">
      <w:pPr>
        <w:pStyle w:val="Akapitzlist"/>
        <w:numPr>
          <w:ilvl w:val="0"/>
          <w:numId w:val="1"/>
        </w:numPr>
        <w:ind w:left="-284"/>
        <w:jc w:val="both"/>
        <w:rPr>
          <w:sz w:val="20"/>
          <w:szCs w:val="20"/>
        </w:rPr>
      </w:pPr>
      <w:r w:rsidRPr="00490749">
        <w:rPr>
          <w:sz w:val="20"/>
          <w:szCs w:val="20"/>
        </w:rPr>
        <w:t>pochodzą z rodzin, w których dochód na osobę w rodzinie przekracza kryterium dochodowe, ale znajdują się w szczególnie trudnej sytuacji z powodu: ubóstwa, sieroctwa, bezdomności, bezrobocia, niepełnosprawności lub innych przypadków określonych w art. 7 ustawy z dnia 12 marca 2004 r. o pomocy społecznej,</w:t>
      </w:r>
      <w:r w:rsidR="00D326E5">
        <w:rPr>
          <w:sz w:val="20"/>
          <w:szCs w:val="20"/>
        </w:rPr>
        <w:br/>
      </w:r>
      <w:r w:rsidR="007C5CB5">
        <w:rPr>
          <w:sz w:val="20"/>
          <w:szCs w:val="20"/>
        </w:rPr>
        <w:t>(Dz. U. z 201</w:t>
      </w:r>
      <w:r w:rsidR="00CA18E3">
        <w:rPr>
          <w:sz w:val="20"/>
          <w:szCs w:val="20"/>
        </w:rPr>
        <w:t>5</w:t>
      </w:r>
      <w:r w:rsidR="007C5CB5">
        <w:rPr>
          <w:sz w:val="20"/>
          <w:szCs w:val="20"/>
        </w:rPr>
        <w:t xml:space="preserve"> r. poz. 1</w:t>
      </w:r>
      <w:r w:rsidR="00CA18E3">
        <w:rPr>
          <w:sz w:val="20"/>
          <w:szCs w:val="20"/>
        </w:rPr>
        <w:t>63</w:t>
      </w:r>
      <w:r w:rsidR="007C5CB5">
        <w:rPr>
          <w:sz w:val="20"/>
          <w:szCs w:val="20"/>
        </w:rPr>
        <w:t xml:space="preserve"> ze zm.)</w:t>
      </w:r>
    </w:p>
    <w:p w:rsidR="00CA16D0" w:rsidRPr="00490749" w:rsidRDefault="00CA16D0" w:rsidP="00045162">
      <w:pPr>
        <w:pStyle w:val="Akapitzlist"/>
        <w:numPr>
          <w:ilvl w:val="0"/>
          <w:numId w:val="1"/>
        </w:numPr>
        <w:ind w:left="-284"/>
        <w:jc w:val="both"/>
        <w:rPr>
          <w:sz w:val="20"/>
          <w:szCs w:val="20"/>
        </w:rPr>
      </w:pPr>
      <w:r w:rsidRPr="00490749">
        <w:rPr>
          <w:sz w:val="20"/>
          <w:szCs w:val="20"/>
        </w:rPr>
        <w:t xml:space="preserve">są uczniami słabowidzącymi, niesłyszącymi, słabosłyszącymi, z </w:t>
      </w:r>
      <w:r w:rsidR="00CA18E3">
        <w:rPr>
          <w:sz w:val="20"/>
          <w:szCs w:val="20"/>
        </w:rPr>
        <w:t>niepełnosprawnością intelektualną</w:t>
      </w:r>
      <w:r w:rsidR="00CA18E3" w:rsidRPr="00490749">
        <w:rPr>
          <w:sz w:val="20"/>
          <w:szCs w:val="20"/>
        </w:rPr>
        <w:t xml:space="preserve"> </w:t>
      </w:r>
      <w:r w:rsidRPr="00490749">
        <w:rPr>
          <w:sz w:val="20"/>
          <w:szCs w:val="20"/>
        </w:rPr>
        <w:t xml:space="preserve">w stopniu lekkim, z </w:t>
      </w:r>
      <w:r w:rsidR="00CA18E3">
        <w:rPr>
          <w:sz w:val="20"/>
          <w:szCs w:val="20"/>
        </w:rPr>
        <w:t>niepełnosprawnością intelektualną</w:t>
      </w:r>
      <w:r w:rsidR="00CA18E3" w:rsidRPr="00490749">
        <w:rPr>
          <w:sz w:val="20"/>
          <w:szCs w:val="20"/>
        </w:rPr>
        <w:t xml:space="preserve"> </w:t>
      </w:r>
      <w:r w:rsidRPr="00490749">
        <w:rPr>
          <w:sz w:val="20"/>
          <w:szCs w:val="20"/>
        </w:rPr>
        <w:t>w stopniu umiarkowanym lub znacznym, z niepełnosprawnością ruchową, w tym z afazją, z autyzmem, w tym z</w:t>
      </w:r>
      <w:r w:rsidR="00D326E5">
        <w:rPr>
          <w:sz w:val="20"/>
          <w:szCs w:val="20"/>
        </w:rPr>
        <w:t xml:space="preserve"> zespołem Aspergera, z niepełno</w:t>
      </w:r>
      <w:r w:rsidRPr="00490749">
        <w:rPr>
          <w:sz w:val="20"/>
          <w:szCs w:val="20"/>
        </w:rPr>
        <w:t xml:space="preserve">sprawnościami sprzężonymi, w </w:t>
      </w:r>
      <w:r w:rsidR="006434A5" w:rsidRPr="00490749">
        <w:rPr>
          <w:sz w:val="20"/>
          <w:szCs w:val="20"/>
        </w:rPr>
        <w:t>przypadku, gdy</w:t>
      </w:r>
      <w:r w:rsidRPr="00490749">
        <w:rPr>
          <w:sz w:val="20"/>
          <w:szCs w:val="20"/>
        </w:rPr>
        <w:t xml:space="preserve"> jedna z niepełnosprawności jest niepełnosprawność wymieniona wyżej – posiadającymi orzeczenie</w:t>
      </w:r>
      <w:r w:rsidR="007600B5">
        <w:rPr>
          <w:sz w:val="20"/>
          <w:szCs w:val="20"/>
        </w:rPr>
        <w:t xml:space="preserve"> </w:t>
      </w:r>
      <w:r w:rsidRPr="00490749">
        <w:rPr>
          <w:sz w:val="20"/>
          <w:szCs w:val="20"/>
        </w:rPr>
        <w:t>o potrzebie kształcenia specjalnego, o którym mowa w art. 71b ust. 3 ustawy z dnia 7 września 1991 r. o systemie oś</w:t>
      </w:r>
      <w:r w:rsidR="00C60C56">
        <w:rPr>
          <w:sz w:val="20"/>
          <w:szCs w:val="20"/>
        </w:rPr>
        <w:t>wiaty, uczęszczający</w:t>
      </w:r>
      <w:r w:rsidRPr="00490749">
        <w:rPr>
          <w:sz w:val="20"/>
          <w:szCs w:val="20"/>
        </w:rPr>
        <w:t xml:space="preserve"> w roku szkolnym 201</w:t>
      </w:r>
      <w:r w:rsidR="00163F24">
        <w:rPr>
          <w:sz w:val="20"/>
          <w:szCs w:val="20"/>
        </w:rPr>
        <w:t>5/2016</w:t>
      </w:r>
      <w:r w:rsidRPr="00490749">
        <w:rPr>
          <w:sz w:val="20"/>
          <w:szCs w:val="20"/>
        </w:rPr>
        <w:t xml:space="preserve"> do szkół podstawowych, </w:t>
      </w:r>
      <w:r w:rsidR="00CA18E3">
        <w:rPr>
          <w:sz w:val="20"/>
          <w:szCs w:val="20"/>
        </w:rPr>
        <w:br/>
      </w:r>
      <w:r w:rsidR="00CA18E3" w:rsidRPr="00202CE3">
        <w:rPr>
          <w:sz w:val="20"/>
          <w:szCs w:val="20"/>
        </w:rPr>
        <w:t>z wyjątkiem klasy I</w:t>
      </w:r>
      <w:r w:rsidR="00CA18E3">
        <w:rPr>
          <w:sz w:val="20"/>
          <w:szCs w:val="20"/>
        </w:rPr>
        <w:t xml:space="preserve">, II i IV, </w:t>
      </w:r>
      <w:r w:rsidRPr="00490749">
        <w:rPr>
          <w:sz w:val="20"/>
          <w:szCs w:val="20"/>
        </w:rPr>
        <w:t>gimnazjów</w:t>
      </w:r>
      <w:r w:rsidR="00CA18E3">
        <w:rPr>
          <w:sz w:val="20"/>
          <w:szCs w:val="20"/>
        </w:rPr>
        <w:t>,</w:t>
      </w:r>
      <w:r w:rsidRPr="00490749">
        <w:rPr>
          <w:sz w:val="20"/>
          <w:szCs w:val="20"/>
        </w:rPr>
        <w:t xml:space="preserve"> </w:t>
      </w:r>
      <w:r w:rsidR="006434A5">
        <w:rPr>
          <w:sz w:val="20"/>
          <w:szCs w:val="20"/>
        </w:rPr>
        <w:t>z wyjątkiem klasy I</w:t>
      </w:r>
      <w:r w:rsidR="00CA18E3">
        <w:rPr>
          <w:sz w:val="20"/>
          <w:szCs w:val="20"/>
        </w:rPr>
        <w:t xml:space="preserve"> </w:t>
      </w:r>
      <w:r w:rsidRPr="00490749">
        <w:rPr>
          <w:sz w:val="20"/>
          <w:szCs w:val="20"/>
        </w:rPr>
        <w:t>i szkół ponadgimnazjalnych: zasadniczej szkoły zawodowej, liceum ogólnokształcącego i technikum.</w:t>
      </w:r>
    </w:p>
    <w:tbl>
      <w:tblPr>
        <w:tblStyle w:val="Tabela-Siatka"/>
        <w:tblW w:w="10348" w:type="dxa"/>
        <w:tblInd w:w="-601" w:type="dxa"/>
        <w:tblLook w:val="04A0" w:firstRow="1" w:lastRow="0" w:firstColumn="1" w:lastColumn="0" w:noHBand="0" w:noVBand="1"/>
      </w:tblPr>
      <w:tblGrid>
        <w:gridCol w:w="10348"/>
      </w:tblGrid>
      <w:tr w:rsidR="00C010FE" w:rsidRPr="00490749" w:rsidTr="00382A3A">
        <w:tc>
          <w:tcPr>
            <w:tcW w:w="10348" w:type="dxa"/>
          </w:tcPr>
          <w:p w:rsidR="00C010FE" w:rsidRPr="009E2EE3" w:rsidRDefault="00117116" w:rsidP="00117116">
            <w:pPr>
              <w:pBdr>
                <w:top w:val="single" w:sz="4" w:space="1" w:color="auto"/>
                <w:left w:val="single" w:sz="4" w:space="31" w:color="auto"/>
                <w:bottom w:val="single" w:sz="4" w:space="1" w:color="auto"/>
                <w:right w:val="single" w:sz="4" w:space="4" w:color="auto"/>
              </w:pBdr>
              <w:jc w:val="both"/>
              <w:rPr>
                <w:sz w:val="18"/>
                <w:szCs w:val="18"/>
              </w:rPr>
            </w:pPr>
            <w:r w:rsidRPr="009E2EE3">
              <w:rPr>
                <w:sz w:val="18"/>
                <w:szCs w:val="18"/>
              </w:rPr>
              <w:t xml:space="preserve">W przypadku uczniów z niepełnosprawnością intelektualną w stopniu umiarkowanym lub znacznym oraz uczniów </w:t>
            </w:r>
            <w:r w:rsidR="009E2EE3">
              <w:rPr>
                <w:sz w:val="18"/>
                <w:szCs w:val="18"/>
              </w:rPr>
              <w:br/>
            </w:r>
            <w:r w:rsidRPr="009E2EE3">
              <w:rPr>
                <w:sz w:val="18"/>
                <w:szCs w:val="18"/>
              </w:rPr>
              <w:t xml:space="preserve">z niepełnosprawnościami sprzężonymi, w </w:t>
            </w:r>
            <w:r w:rsidR="008075B7" w:rsidRPr="009E2EE3">
              <w:rPr>
                <w:sz w:val="18"/>
                <w:szCs w:val="18"/>
              </w:rPr>
              <w:t>przypadku, gdy</w:t>
            </w:r>
            <w:r w:rsidRPr="009E2EE3">
              <w:rPr>
                <w:sz w:val="18"/>
                <w:szCs w:val="18"/>
              </w:rPr>
              <w:t xml:space="preserve"> jedną z niepełnosprawności jest niepełnosprawność intelektualna </w:t>
            </w:r>
            <w:r w:rsidR="009E2EE3">
              <w:rPr>
                <w:sz w:val="18"/>
                <w:szCs w:val="18"/>
              </w:rPr>
              <w:br/>
            </w:r>
            <w:r w:rsidRPr="009E2EE3">
              <w:rPr>
                <w:sz w:val="18"/>
                <w:szCs w:val="18"/>
              </w:rPr>
              <w:t xml:space="preserve">w stopniu umiarkowanym lub znacznym, uczęszczających do szkół podstawowych, z wyjątkiem klas I i II - jeśli korzystają </w:t>
            </w:r>
            <w:r w:rsidR="009E2EE3">
              <w:rPr>
                <w:sz w:val="18"/>
                <w:szCs w:val="18"/>
              </w:rPr>
              <w:br/>
            </w:r>
            <w:r w:rsidRPr="009E2EE3">
              <w:rPr>
                <w:sz w:val="18"/>
                <w:szCs w:val="18"/>
              </w:rPr>
              <w:t>z podręczników zapewnionych przez MEN oraz klasy IV, gimnazjów, z wyjątkiem klasy I lub szkół ponadgimnazjalnych, dofinansowanie obejmuje również zakup materiałów edukacyjnych, których mowa w art. 3 pkt. 24 ustawy z dnia 7 września 1991 r. o systemie oświaty.</w:t>
            </w:r>
          </w:p>
        </w:tc>
      </w:tr>
    </w:tbl>
    <w:p w:rsidR="009E2EE3" w:rsidRDefault="009E2EE3" w:rsidP="0014083A">
      <w:pPr>
        <w:spacing w:after="0"/>
        <w:ind w:left="-709" w:right="-709"/>
        <w:jc w:val="both"/>
        <w:rPr>
          <w:b/>
          <w:sz w:val="20"/>
          <w:szCs w:val="20"/>
        </w:rPr>
      </w:pPr>
    </w:p>
    <w:p w:rsidR="009E2EE3" w:rsidRDefault="009E2EE3" w:rsidP="0014083A">
      <w:pPr>
        <w:spacing w:after="0"/>
        <w:ind w:left="-709" w:right="-709"/>
        <w:jc w:val="both"/>
        <w:rPr>
          <w:b/>
          <w:sz w:val="20"/>
          <w:szCs w:val="20"/>
        </w:rPr>
      </w:pPr>
    </w:p>
    <w:p w:rsidR="009E2EE3" w:rsidRDefault="009E2EE3" w:rsidP="0014083A">
      <w:pPr>
        <w:spacing w:after="0"/>
        <w:ind w:left="-709" w:right="-709"/>
        <w:jc w:val="both"/>
        <w:rPr>
          <w:b/>
          <w:sz w:val="20"/>
          <w:szCs w:val="20"/>
        </w:rPr>
      </w:pPr>
    </w:p>
    <w:p w:rsidR="009E2EE3" w:rsidRDefault="009E2EE3" w:rsidP="0014083A">
      <w:pPr>
        <w:spacing w:after="0"/>
        <w:ind w:left="-709" w:right="-709"/>
        <w:jc w:val="both"/>
        <w:rPr>
          <w:b/>
          <w:sz w:val="20"/>
          <w:szCs w:val="20"/>
        </w:rPr>
      </w:pPr>
    </w:p>
    <w:p w:rsidR="00CA16D0" w:rsidRPr="00490749" w:rsidRDefault="00CA16D0" w:rsidP="0014083A">
      <w:pPr>
        <w:spacing w:after="0"/>
        <w:ind w:left="-709" w:right="-709"/>
        <w:jc w:val="both"/>
        <w:rPr>
          <w:b/>
          <w:sz w:val="20"/>
          <w:szCs w:val="20"/>
        </w:rPr>
      </w:pPr>
      <w:r w:rsidRPr="00490749">
        <w:rPr>
          <w:b/>
          <w:sz w:val="20"/>
          <w:szCs w:val="20"/>
        </w:rPr>
        <w:lastRenderedPageBreak/>
        <w:t>ZASADY UDZIELANIA DOFINANSOWANIA ZAKUPU PODRĘCZNIKÓW:</w:t>
      </w:r>
    </w:p>
    <w:p w:rsidR="00CA16D0" w:rsidRPr="00490749" w:rsidRDefault="00CA16D0" w:rsidP="00382A3A">
      <w:pPr>
        <w:pStyle w:val="Akapitzlist"/>
        <w:numPr>
          <w:ilvl w:val="0"/>
          <w:numId w:val="2"/>
        </w:numPr>
        <w:spacing w:after="0"/>
        <w:ind w:left="-284"/>
        <w:jc w:val="both"/>
        <w:rPr>
          <w:sz w:val="20"/>
          <w:szCs w:val="20"/>
        </w:rPr>
      </w:pPr>
      <w:r w:rsidRPr="00490749">
        <w:rPr>
          <w:sz w:val="20"/>
          <w:szCs w:val="20"/>
        </w:rPr>
        <w:t xml:space="preserve">Pomoc udzielana jest </w:t>
      </w:r>
      <w:r w:rsidRPr="00490749">
        <w:rPr>
          <w:b/>
          <w:sz w:val="20"/>
          <w:szCs w:val="20"/>
        </w:rPr>
        <w:t>na wniosek</w:t>
      </w:r>
      <w:r w:rsidRPr="00490749">
        <w:rPr>
          <w:sz w:val="20"/>
          <w:szCs w:val="20"/>
        </w:rPr>
        <w:t xml:space="preserve"> rodziców ucznia (prawnych opiekunów, rodziców zastępczych</w:t>
      </w:r>
      <w:r w:rsidR="006F6673">
        <w:rPr>
          <w:sz w:val="20"/>
          <w:szCs w:val="20"/>
        </w:rPr>
        <w:t>, osób prowadzących rodzinny dom dziecka)</w:t>
      </w:r>
      <w:r w:rsidR="00BF7D19">
        <w:rPr>
          <w:sz w:val="20"/>
          <w:szCs w:val="20"/>
        </w:rPr>
        <w:t xml:space="preserve"> albo</w:t>
      </w:r>
      <w:r w:rsidRPr="00490749">
        <w:rPr>
          <w:sz w:val="20"/>
          <w:szCs w:val="20"/>
        </w:rPr>
        <w:t xml:space="preserve"> pełnoletniego ucznia, </w:t>
      </w:r>
      <w:r w:rsidR="00AD7179">
        <w:rPr>
          <w:sz w:val="20"/>
          <w:szCs w:val="20"/>
        </w:rPr>
        <w:t>albo na wniosek</w:t>
      </w:r>
      <w:r w:rsidRPr="00490749">
        <w:rPr>
          <w:sz w:val="20"/>
          <w:szCs w:val="20"/>
        </w:rPr>
        <w:t xml:space="preserve"> nauczyciela, pracownika socjalnego lub innej osoby, za zgodą </w:t>
      </w:r>
      <w:r w:rsidR="00BF7D19">
        <w:rPr>
          <w:sz w:val="20"/>
          <w:szCs w:val="20"/>
        </w:rPr>
        <w:t>rodziców ucznia</w:t>
      </w:r>
      <w:r w:rsidR="00BF7D19" w:rsidRPr="00BF7D19">
        <w:rPr>
          <w:sz w:val="20"/>
          <w:szCs w:val="20"/>
        </w:rPr>
        <w:t xml:space="preserve"> </w:t>
      </w:r>
      <w:r w:rsidR="00BF7D19" w:rsidRPr="00490749">
        <w:rPr>
          <w:sz w:val="20"/>
          <w:szCs w:val="20"/>
        </w:rPr>
        <w:t>(prawnych opiekunów, rodziców zastępczych</w:t>
      </w:r>
      <w:r w:rsidR="00BF7D19">
        <w:rPr>
          <w:sz w:val="20"/>
          <w:szCs w:val="20"/>
        </w:rPr>
        <w:t>, osób prowadzących rodzinny dom dziecka) albo pełnoletniego ucznia.</w:t>
      </w:r>
    </w:p>
    <w:p w:rsidR="00CA16D0" w:rsidRPr="00490749" w:rsidRDefault="00CA16D0" w:rsidP="00382A3A">
      <w:pPr>
        <w:pStyle w:val="Akapitzlist"/>
        <w:numPr>
          <w:ilvl w:val="0"/>
          <w:numId w:val="2"/>
        </w:numPr>
        <w:ind w:left="-284"/>
        <w:jc w:val="both"/>
        <w:rPr>
          <w:sz w:val="20"/>
          <w:szCs w:val="20"/>
        </w:rPr>
      </w:pPr>
      <w:r w:rsidRPr="00490749">
        <w:rPr>
          <w:sz w:val="20"/>
          <w:szCs w:val="20"/>
        </w:rPr>
        <w:t>Wniosek składa się do dyrektora szkoły, do której uczeń będzie</w:t>
      </w:r>
      <w:r w:rsidR="00BF7D19">
        <w:rPr>
          <w:sz w:val="20"/>
          <w:szCs w:val="20"/>
        </w:rPr>
        <w:t xml:space="preserve"> uczęszczał w roku szkolnym 2015/2016</w:t>
      </w:r>
      <w:r w:rsidR="007175C5" w:rsidRPr="00490749">
        <w:rPr>
          <w:sz w:val="20"/>
          <w:szCs w:val="20"/>
        </w:rPr>
        <w:t xml:space="preserve">, </w:t>
      </w:r>
      <w:r w:rsidR="007600B5">
        <w:rPr>
          <w:sz w:val="20"/>
          <w:szCs w:val="20"/>
        </w:rPr>
        <w:br/>
      </w:r>
      <w:r w:rsidR="007175C5" w:rsidRPr="0026229C">
        <w:rPr>
          <w:color w:val="auto"/>
          <w:sz w:val="20"/>
          <w:szCs w:val="20"/>
        </w:rPr>
        <w:t xml:space="preserve">w terminie </w:t>
      </w:r>
      <w:r w:rsidR="007175C5" w:rsidRPr="0026229C">
        <w:rPr>
          <w:b/>
          <w:color w:val="auto"/>
          <w:sz w:val="20"/>
          <w:szCs w:val="20"/>
        </w:rPr>
        <w:t xml:space="preserve">od dnia </w:t>
      </w:r>
      <w:r w:rsidR="00202CE3" w:rsidRPr="0026229C">
        <w:rPr>
          <w:b/>
          <w:color w:val="auto"/>
          <w:sz w:val="20"/>
          <w:szCs w:val="20"/>
        </w:rPr>
        <w:t>12</w:t>
      </w:r>
      <w:r w:rsidR="00364084" w:rsidRPr="0026229C">
        <w:rPr>
          <w:b/>
          <w:color w:val="auto"/>
          <w:sz w:val="20"/>
          <w:szCs w:val="20"/>
        </w:rPr>
        <w:t xml:space="preserve"> sierpnia 2015</w:t>
      </w:r>
      <w:r w:rsidR="007175C5" w:rsidRPr="0026229C">
        <w:rPr>
          <w:b/>
          <w:color w:val="auto"/>
          <w:sz w:val="20"/>
          <w:szCs w:val="20"/>
        </w:rPr>
        <w:t xml:space="preserve"> r</w:t>
      </w:r>
      <w:r w:rsidR="007C5CB5" w:rsidRPr="0026229C">
        <w:rPr>
          <w:b/>
          <w:color w:val="auto"/>
          <w:sz w:val="20"/>
          <w:szCs w:val="20"/>
        </w:rPr>
        <w:t>.</w:t>
      </w:r>
      <w:r w:rsidR="007175C5" w:rsidRPr="0026229C">
        <w:rPr>
          <w:b/>
          <w:color w:val="auto"/>
          <w:sz w:val="20"/>
          <w:szCs w:val="20"/>
        </w:rPr>
        <w:t xml:space="preserve"> do </w:t>
      </w:r>
      <w:r w:rsidR="0026229C" w:rsidRPr="0026229C">
        <w:rPr>
          <w:b/>
          <w:color w:val="auto"/>
          <w:sz w:val="20"/>
          <w:szCs w:val="20"/>
        </w:rPr>
        <w:t>4</w:t>
      </w:r>
      <w:r w:rsidR="00364084" w:rsidRPr="0026229C">
        <w:rPr>
          <w:b/>
          <w:color w:val="auto"/>
          <w:sz w:val="20"/>
          <w:szCs w:val="20"/>
        </w:rPr>
        <w:t xml:space="preserve"> września 2015</w:t>
      </w:r>
      <w:r w:rsidR="007175C5" w:rsidRPr="0026229C">
        <w:rPr>
          <w:b/>
          <w:color w:val="auto"/>
          <w:sz w:val="20"/>
          <w:szCs w:val="20"/>
        </w:rPr>
        <w:t xml:space="preserve"> r.</w:t>
      </w:r>
      <w:r w:rsidR="00202CE3" w:rsidRPr="0026229C">
        <w:rPr>
          <w:color w:val="auto"/>
          <w:sz w:val="20"/>
          <w:szCs w:val="20"/>
        </w:rPr>
        <w:t>. F</w:t>
      </w:r>
      <w:r w:rsidR="007175C5" w:rsidRPr="0026229C">
        <w:rPr>
          <w:color w:val="auto"/>
          <w:sz w:val="20"/>
          <w:szCs w:val="20"/>
        </w:rPr>
        <w:t xml:space="preserve">ormularze wniosków są dostępne </w:t>
      </w:r>
      <w:r w:rsidR="00382A3A" w:rsidRPr="0026229C">
        <w:rPr>
          <w:color w:val="auto"/>
          <w:sz w:val="20"/>
          <w:szCs w:val="20"/>
        </w:rPr>
        <w:br/>
      </w:r>
      <w:r w:rsidR="007175C5" w:rsidRPr="00490749">
        <w:rPr>
          <w:sz w:val="20"/>
          <w:szCs w:val="20"/>
        </w:rPr>
        <w:t>w szkołach, do których będzie uczęszczał uczeń w roku szkolnym 201</w:t>
      </w:r>
      <w:r w:rsidR="00BF7D19">
        <w:rPr>
          <w:sz w:val="20"/>
          <w:szCs w:val="20"/>
        </w:rPr>
        <w:t>5/2016</w:t>
      </w:r>
      <w:r w:rsidR="007175C5" w:rsidRPr="00490749">
        <w:rPr>
          <w:sz w:val="20"/>
          <w:szCs w:val="20"/>
        </w:rPr>
        <w:t>.</w:t>
      </w:r>
    </w:p>
    <w:p w:rsidR="007175C5" w:rsidRPr="00490749" w:rsidRDefault="007175C5" w:rsidP="007175C5">
      <w:pPr>
        <w:pStyle w:val="Akapitzlist"/>
        <w:ind w:left="426"/>
        <w:jc w:val="both"/>
        <w:rPr>
          <w:sz w:val="20"/>
          <w:szCs w:val="20"/>
        </w:rPr>
      </w:pPr>
    </w:p>
    <w:p w:rsidR="007175C5" w:rsidRPr="00490749" w:rsidRDefault="007175C5" w:rsidP="00045162">
      <w:pPr>
        <w:pStyle w:val="Akapitzlist"/>
        <w:ind w:left="-709"/>
        <w:jc w:val="both"/>
        <w:rPr>
          <w:b/>
          <w:sz w:val="20"/>
          <w:szCs w:val="20"/>
        </w:rPr>
      </w:pPr>
      <w:r w:rsidRPr="00490749">
        <w:rPr>
          <w:b/>
          <w:sz w:val="20"/>
          <w:szCs w:val="20"/>
        </w:rPr>
        <w:t>WYMAGANE DOKUMENTY:</w:t>
      </w:r>
    </w:p>
    <w:p w:rsidR="007175C5" w:rsidRPr="00490749" w:rsidRDefault="007175C5" w:rsidP="00045162">
      <w:pPr>
        <w:pStyle w:val="Akapitzlist"/>
        <w:numPr>
          <w:ilvl w:val="0"/>
          <w:numId w:val="3"/>
        </w:numPr>
        <w:ind w:left="-284" w:right="-709"/>
        <w:jc w:val="both"/>
        <w:rPr>
          <w:sz w:val="20"/>
          <w:szCs w:val="20"/>
        </w:rPr>
      </w:pPr>
      <w:r w:rsidRPr="00490749">
        <w:rPr>
          <w:sz w:val="20"/>
          <w:szCs w:val="20"/>
        </w:rPr>
        <w:t>Wypełniony wniosek</w:t>
      </w:r>
    </w:p>
    <w:p w:rsidR="007175C5" w:rsidRPr="00490749" w:rsidRDefault="007175C5" w:rsidP="00382A3A">
      <w:pPr>
        <w:pStyle w:val="Akapitzlist"/>
        <w:numPr>
          <w:ilvl w:val="0"/>
          <w:numId w:val="3"/>
        </w:numPr>
        <w:ind w:left="-284"/>
        <w:jc w:val="both"/>
        <w:rPr>
          <w:sz w:val="20"/>
          <w:szCs w:val="20"/>
        </w:rPr>
      </w:pPr>
      <w:r w:rsidRPr="00490749">
        <w:rPr>
          <w:sz w:val="20"/>
          <w:szCs w:val="20"/>
        </w:rPr>
        <w:t>Do wniosku należy dołączyć zaświadczenie o wysokości dochodów. W uzasadnionych przypadkach do wniosku można dołączyć – zamiast zaświadczenia o wysokości dochodów – oświadczenie o wysokości dochodów.</w:t>
      </w:r>
    </w:p>
    <w:p w:rsidR="007175C5" w:rsidRPr="00490749" w:rsidRDefault="007175C5" w:rsidP="00382A3A">
      <w:pPr>
        <w:pStyle w:val="Akapitzlist"/>
        <w:numPr>
          <w:ilvl w:val="0"/>
          <w:numId w:val="3"/>
        </w:numPr>
        <w:ind w:left="-284"/>
        <w:jc w:val="both"/>
        <w:rPr>
          <w:sz w:val="20"/>
          <w:szCs w:val="20"/>
        </w:rPr>
      </w:pPr>
      <w:r w:rsidRPr="00490749">
        <w:rPr>
          <w:sz w:val="20"/>
          <w:szCs w:val="20"/>
        </w:rPr>
        <w:t xml:space="preserve">W przypadku ubiegania się o pomoc dla ucznia, którego rodzina korzysta ze świadczeń rodzinnych w formie zasiłku rodzinnego lub dodatku do zasiłku rodzinnego, można przedłożyć – zamiast zaświadczenia </w:t>
      </w:r>
      <w:r w:rsidR="007600B5">
        <w:rPr>
          <w:sz w:val="20"/>
          <w:szCs w:val="20"/>
        </w:rPr>
        <w:br/>
      </w:r>
      <w:r w:rsidRPr="00490749">
        <w:rPr>
          <w:sz w:val="20"/>
          <w:szCs w:val="20"/>
        </w:rPr>
        <w:t>o wysokości dochodów – zaświadczenie o korzystaniu ze świadczeń rodzinnych w formie zasiłku rodzinnego lub dodatku do zasiłku rodzinnego.</w:t>
      </w:r>
    </w:p>
    <w:p w:rsidR="007175C5" w:rsidRPr="00490749" w:rsidRDefault="007175C5" w:rsidP="00382A3A">
      <w:pPr>
        <w:pStyle w:val="Akapitzlist"/>
        <w:numPr>
          <w:ilvl w:val="0"/>
          <w:numId w:val="3"/>
        </w:numPr>
        <w:ind w:left="-284"/>
        <w:jc w:val="both"/>
        <w:rPr>
          <w:sz w:val="20"/>
          <w:szCs w:val="20"/>
        </w:rPr>
      </w:pPr>
      <w:r w:rsidRPr="00490749">
        <w:rPr>
          <w:sz w:val="20"/>
          <w:szCs w:val="20"/>
        </w:rPr>
        <w:t xml:space="preserve">W przypadku ubiegania się o pomoc dla ucznia niepełnosprawnego, do wniosku – zamiast zaświadczenia </w:t>
      </w:r>
      <w:r w:rsidR="00382A3A">
        <w:rPr>
          <w:sz w:val="20"/>
          <w:szCs w:val="20"/>
        </w:rPr>
        <w:br/>
      </w:r>
      <w:r w:rsidRPr="00490749">
        <w:rPr>
          <w:sz w:val="20"/>
          <w:szCs w:val="20"/>
        </w:rPr>
        <w:t>o wysokości dochodów – należy dołączyć kopię orzeczenia o potrzebie kształcenia specjalnego wydanego przez publiczną poradnię psychologiczno-pedagogiczną, w tym poradnię specjalistyczną.</w:t>
      </w:r>
    </w:p>
    <w:p w:rsidR="007175C5" w:rsidRPr="00490749" w:rsidRDefault="007175C5" w:rsidP="00382A3A">
      <w:pPr>
        <w:pStyle w:val="Akapitzlist"/>
        <w:numPr>
          <w:ilvl w:val="0"/>
          <w:numId w:val="3"/>
        </w:numPr>
        <w:ind w:left="-284"/>
        <w:jc w:val="both"/>
        <w:rPr>
          <w:sz w:val="20"/>
          <w:szCs w:val="20"/>
        </w:rPr>
      </w:pPr>
      <w:r w:rsidRPr="00490749">
        <w:rPr>
          <w:sz w:val="20"/>
          <w:szCs w:val="20"/>
        </w:rPr>
        <w:t>W przypadku ubiegania się o pomoc dla ucznia, pochodzącego z rodziny niespełniającej kryterium dochodowego, do wniosku – zamiast zaświadczenia o wysokości dochodów – należy dołączyć uzasadnienie.</w:t>
      </w:r>
    </w:p>
    <w:p w:rsidR="007175C5" w:rsidRPr="00B75C4C" w:rsidRDefault="007175C5" w:rsidP="00045162">
      <w:pPr>
        <w:pStyle w:val="Akapitzlist"/>
        <w:ind w:left="426" w:right="-709"/>
        <w:jc w:val="both"/>
        <w:rPr>
          <w:sz w:val="16"/>
          <w:szCs w:val="16"/>
        </w:rPr>
      </w:pPr>
    </w:p>
    <w:p w:rsidR="007175C5" w:rsidRPr="00490749" w:rsidRDefault="00051AE4" w:rsidP="00AD7179">
      <w:pPr>
        <w:pStyle w:val="Akapitzlist"/>
        <w:ind w:left="-709" w:right="-851"/>
        <w:jc w:val="center"/>
        <w:rPr>
          <w:b/>
          <w:sz w:val="20"/>
          <w:szCs w:val="20"/>
        </w:rPr>
      </w:pPr>
      <w:r>
        <w:rPr>
          <w:b/>
          <w:sz w:val="20"/>
          <w:szCs w:val="20"/>
        </w:rPr>
        <w:t>W 2015</w:t>
      </w:r>
      <w:r w:rsidR="007175C5" w:rsidRPr="00490749">
        <w:rPr>
          <w:b/>
          <w:sz w:val="20"/>
          <w:szCs w:val="20"/>
        </w:rPr>
        <w:t xml:space="preserve"> roku wartość </w:t>
      </w:r>
      <w:r w:rsidR="00E411E7" w:rsidRPr="00490749">
        <w:rPr>
          <w:b/>
          <w:sz w:val="20"/>
          <w:szCs w:val="20"/>
        </w:rPr>
        <w:t>pomocy w formie dofinansowania zakupu podręczników nie może przekraczać:</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6"/>
        <w:gridCol w:w="1985"/>
      </w:tblGrid>
      <w:tr w:rsidR="00E411E7" w:rsidRPr="00490749" w:rsidTr="00FC0023">
        <w:trPr>
          <w:tblHeader/>
        </w:trPr>
        <w:tc>
          <w:tcPr>
            <w:tcW w:w="8506" w:type="dxa"/>
            <w:tcBorders>
              <w:top w:val="single" w:sz="4" w:space="0" w:color="000000"/>
              <w:left w:val="single" w:sz="4" w:space="0" w:color="000000"/>
              <w:bottom w:val="single" w:sz="4" w:space="0" w:color="000000"/>
              <w:right w:val="single" w:sz="4" w:space="0" w:color="000000"/>
            </w:tcBorders>
            <w:shd w:val="clear" w:color="auto" w:fill="FFFF00"/>
          </w:tcPr>
          <w:p w:rsidR="00E411E7" w:rsidRPr="007E616C" w:rsidRDefault="00E411E7" w:rsidP="0059678D">
            <w:pPr>
              <w:spacing w:after="0"/>
              <w:jc w:val="center"/>
              <w:rPr>
                <w:b/>
                <w:sz w:val="18"/>
                <w:szCs w:val="18"/>
              </w:rPr>
            </w:pPr>
          </w:p>
          <w:p w:rsidR="00E411E7" w:rsidRPr="007E616C" w:rsidRDefault="00E411E7" w:rsidP="0059678D">
            <w:pPr>
              <w:spacing w:after="0"/>
              <w:jc w:val="center"/>
              <w:rPr>
                <w:b/>
                <w:sz w:val="18"/>
                <w:szCs w:val="18"/>
              </w:rPr>
            </w:pPr>
            <w:r w:rsidRPr="007E616C">
              <w:rPr>
                <w:b/>
                <w:sz w:val="18"/>
                <w:szCs w:val="18"/>
              </w:rPr>
              <w:t>Grupa uczniów</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Pr>
          <w:p w:rsidR="00E411E7" w:rsidRPr="007E616C" w:rsidRDefault="00E411E7" w:rsidP="0059678D">
            <w:pPr>
              <w:spacing w:after="0"/>
              <w:jc w:val="center"/>
              <w:rPr>
                <w:b/>
                <w:sz w:val="18"/>
                <w:szCs w:val="18"/>
              </w:rPr>
            </w:pPr>
            <w:r w:rsidRPr="007E616C">
              <w:rPr>
                <w:b/>
                <w:sz w:val="18"/>
                <w:szCs w:val="18"/>
              </w:rPr>
              <w:t>Maksymalna kwota dofinansowania w zł</w:t>
            </w:r>
          </w:p>
        </w:tc>
      </w:tr>
      <w:tr w:rsidR="00E411E7" w:rsidRPr="00490749" w:rsidTr="00FC0023">
        <w:trPr>
          <w:trHeight w:val="73"/>
        </w:trPr>
        <w:tc>
          <w:tcPr>
            <w:tcW w:w="8506" w:type="dxa"/>
            <w:tcBorders>
              <w:top w:val="single" w:sz="4" w:space="0" w:color="000000"/>
              <w:left w:val="single" w:sz="4" w:space="0" w:color="000000"/>
              <w:bottom w:val="single" w:sz="4" w:space="0" w:color="000000"/>
              <w:right w:val="single" w:sz="4" w:space="0" w:color="000000"/>
            </w:tcBorders>
          </w:tcPr>
          <w:p w:rsidR="00E411E7" w:rsidRPr="00BC21F5" w:rsidRDefault="00E411E7" w:rsidP="0059678D">
            <w:pPr>
              <w:pStyle w:val="Default"/>
              <w:rPr>
                <w:rFonts w:ascii="Calibri" w:eastAsia="Times New Roman" w:hAnsi="Calibri"/>
                <w:color w:val="auto"/>
                <w:sz w:val="18"/>
                <w:szCs w:val="18"/>
              </w:rPr>
            </w:pPr>
            <w:r w:rsidRPr="00BC21F5">
              <w:rPr>
                <w:rFonts w:ascii="Calibri" w:eastAsia="Times New Roman" w:hAnsi="Calibri"/>
                <w:color w:val="auto"/>
                <w:sz w:val="18"/>
                <w:szCs w:val="18"/>
              </w:rPr>
              <w:t>dla uczniów:</w:t>
            </w:r>
          </w:p>
          <w:p w:rsidR="00117116" w:rsidRDefault="00E411E7" w:rsidP="00117116">
            <w:pPr>
              <w:pStyle w:val="Default"/>
              <w:jc w:val="both"/>
              <w:rPr>
                <w:rFonts w:ascii="Calibri" w:eastAsia="Times New Roman" w:hAnsi="Calibri"/>
                <w:b/>
                <w:color w:val="auto"/>
                <w:sz w:val="18"/>
                <w:szCs w:val="18"/>
              </w:rPr>
            </w:pPr>
            <w:r w:rsidRPr="00BC21F5">
              <w:rPr>
                <w:rFonts w:ascii="Calibri" w:eastAsia="Times New Roman" w:hAnsi="Calibri"/>
                <w:color w:val="auto"/>
                <w:sz w:val="18"/>
                <w:szCs w:val="18"/>
              </w:rPr>
              <w:t>z </w:t>
            </w:r>
            <w:r w:rsidR="00BC21F5">
              <w:rPr>
                <w:rFonts w:ascii="Calibri" w:eastAsia="Times New Roman" w:hAnsi="Calibri"/>
                <w:color w:val="auto"/>
                <w:sz w:val="18"/>
                <w:szCs w:val="18"/>
              </w:rPr>
              <w:t>niepełnosprawnością intelektualną</w:t>
            </w:r>
            <w:r w:rsidR="00117116">
              <w:rPr>
                <w:rFonts w:ascii="Calibri" w:eastAsia="Times New Roman" w:hAnsi="Calibri"/>
                <w:color w:val="auto"/>
                <w:sz w:val="18"/>
                <w:szCs w:val="18"/>
              </w:rPr>
              <w:t xml:space="preserve"> w </w:t>
            </w:r>
            <w:r w:rsidRPr="00BC21F5">
              <w:rPr>
                <w:rFonts w:ascii="Calibri" w:eastAsia="Times New Roman" w:hAnsi="Calibri"/>
                <w:color w:val="auto"/>
                <w:sz w:val="18"/>
                <w:szCs w:val="18"/>
              </w:rPr>
              <w:t>stopniu umiarkowa</w:t>
            </w:r>
            <w:r w:rsidR="00117116">
              <w:rPr>
                <w:rFonts w:ascii="Calibri" w:eastAsia="Times New Roman" w:hAnsi="Calibri"/>
                <w:color w:val="auto"/>
                <w:sz w:val="18"/>
                <w:szCs w:val="18"/>
              </w:rPr>
              <w:t xml:space="preserve">nym lub znacznym oraz uczniów </w:t>
            </w:r>
            <w:r w:rsidR="00117116">
              <w:rPr>
                <w:rFonts w:ascii="Calibri" w:eastAsia="Times New Roman" w:hAnsi="Calibri"/>
                <w:color w:val="auto"/>
                <w:sz w:val="18"/>
                <w:szCs w:val="18"/>
              </w:rPr>
              <w:br/>
              <w:t xml:space="preserve">z </w:t>
            </w:r>
            <w:r w:rsidRPr="00BC21F5">
              <w:rPr>
                <w:rFonts w:ascii="Calibri" w:eastAsia="Times New Roman" w:hAnsi="Calibri"/>
                <w:color w:val="auto"/>
                <w:sz w:val="18"/>
                <w:szCs w:val="18"/>
              </w:rPr>
              <w:t>niepe</w:t>
            </w:r>
            <w:r w:rsidR="00117116">
              <w:rPr>
                <w:rFonts w:ascii="Calibri" w:eastAsia="Times New Roman" w:hAnsi="Calibri"/>
                <w:color w:val="auto"/>
                <w:sz w:val="18"/>
                <w:szCs w:val="18"/>
              </w:rPr>
              <w:t xml:space="preserve">łnosprawnościami sprzężonymi, w </w:t>
            </w:r>
            <w:r w:rsidR="006434A5" w:rsidRPr="00BC21F5">
              <w:rPr>
                <w:rFonts w:ascii="Calibri" w:eastAsia="Times New Roman" w:hAnsi="Calibri"/>
                <w:color w:val="auto"/>
                <w:sz w:val="18"/>
                <w:szCs w:val="18"/>
              </w:rPr>
              <w:t>przypadku, gdy</w:t>
            </w:r>
            <w:r w:rsidRPr="00BC21F5">
              <w:rPr>
                <w:rFonts w:ascii="Calibri" w:eastAsia="Times New Roman" w:hAnsi="Calibri"/>
                <w:color w:val="auto"/>
                <w:sz w:val="18"/>
                <w:szCs w:val="18"/>
              </w:rPr>
              <w:t xml:space="preserve"> jedną z niepełnosprawności jest </w:t>
            </w:r>
            <w:r w:rsidR="00BC21F5">
              <w:rPr>
                <w:rFonts w:ascii="Calibri" w:eastAsia="Times New Roman" w:hAnsi="Calibri"/>
                <w:color w:val="auto"/>
                <w:sz w:val="18"/>
                <w:szCs w:val="18"/>
              </w:rPr>
              <w:t>niepełnosprawność intelektualna</w:t>
            </w:r>
            <w:r w:rsidR="00117116">
              <w:rPr>
                <w:rFonts w:ascii="Calibri" w:eastAsia="Times New Roman" w:hAnsi="Calibri"/>
                <w:color w:val="auto"/>
                <w:sz w:val="18"/>
                <w:szCs w:val="18"/>
              </w:rPr>
              <w:t xml:space="preserve"> w </w:t>
            </w:r>
            <w:r w:rsidRPr="00BC21F5">
              <w:rPr>
                <w:rFonts w:ascii="Calibri" w:eastAsia="Times New Roman" w:hAnsi="Calibri"/>
                <w:color w:val="auto"/>
                <w:sz w:val="18"/>
                <w:szCs w:val="18"/>
              </w:rPr>
              <w:t xml:space="preserve">stopniu umiarkowanym lub znacznym </w:t>
            </w:r>
            <w:r w:rsidR="00117116">
              <w:rPr>
                <w:rFonts w:ascii="Calibri" w:eastAsia="Times New Roman" w:hAnsi="Calibri"/>
                <w:color w:val="auto"/>
                <w:sz w:val="18"/>
                <w:szCs w:val="18"/>
              </w:rPr>
              <w:t xml:space="preserve"> uczęszczających do </w:t>
            </w:r>
            <w:r w:rsidRPr="00BC21F5">
              <w:rPr>
                <w:rFonts w:ascii="Calibri" w:eastAsia="Times New Roman" w:hAnsi="Calibri"/>
                <w:b/>
                <w:color w:val="auto"/>
                <w:sz w:val="18"/>
                <w:szCs w:val="18"/>
              </w:rPr>
              <w:t>klasy I</w:t>
            </w:r>
            <w:r w:rsidR="00BC21F5" w:rsidRPr="00BC21F5">
              <w:rPr>
                <w:rFonts w:ascii="Calibri" w:eastAsia="Times New Roman" w:hAnsi="Calibri"/>
                <w:b/>
                <w:color w:val="auto"/>
                <w:sz w:val="18"/>
                <w:szCs w:val="18"/>
              </w:rPr>
              <w:t xml:space="preserve"> lub II</w:t>
            </w:r>
            <w:r w:rsidRPr="00BC21F5">
              <w:rPr>
                <w:rFonts w:ascii="Calibri" w:eastAsia="Times New Roman" w:hAnsi="Calibri"/>
                <w:b/>
                <w:color w:val="auto"/>
                <w:sz w:val="18"/>
                <w:szCs w:val="18"/>
              </w:rPr>
              <w:t xml:space="preserve"> szkoły podstawowej </w:t>
            </w:r>
          </w:p>
          <w:p w:rsidR="00E411E7" w:rsidRPr="00BC21F5" w:rsidRDefault="006434A5" w:rsidP="00117116">
            <w:pPr>
              <w:pStyle w:val="Default"/>
              <w:jc w:val="both"/>
              <w:rPr>
                <w:rFonts w:ascii="Calibri" w:eastAsia="Times New Roman" w:hAnsi="Calibri"/>
                <w:i/>
                <w:color w:val="auto"/>
                <w:sz w:val="18"/>
                <w:szCs w:val="18"/>
              </w:rPr>
            </w:pPr>
            <w:r w:rsidRPr="00BC21F5">
              <w:rPr>
                <w:rFonts w:ascii="Calibri" w:eastAsia="Times New Roman" w:hAnsi="Calibri"/>
                <w:b/>
                <w:color w:val="auto"/>
                <w:sz w:val="18"/>
                <w:szCs w:val="18"/>
                <w:u w:val="single"/>
              </w:rPr>
              <w:t>niekorzystających</w:t>
            </w:r>
            <w:r w:rsidR="00117116">
              <w:rPr>
                <w:rFonts w:ascii="Calibri" w:eastAsia="Times New Roman" w:hAnsi="Calibri"/>
                <w:color w:val="auto"/>
                <w:sz w:val="18"/>
                <w:szCs w:val="18"/>
                <w:u w:val="single"/>
              </w:rPr>
              <w:t xml:space="preserve"> z podręcznika do zajęć z </w:t>
            </w:r>
            <w:r w:rsidR="00E411E7" w:rsidRPr="00BC21F5">
              <w:rPr>
                <w:rFonts w:ascii="Calibri" w:eastAsia="Times New Roman" w:hAnsi="Calibri"/>
                <w:color w:val="auto"/>
                <w:sz w:val="18"/>
                <w:szCs w:val="18"/>
                <w:u w:val="single"/>
              </w:rPr>
              <w:t xml:space="preserve">zakresu edukacji polonistycznej, matematycznej, przyrodniczej i społecznej zapewnionego przez ministra właściwego do spraw oświaty i wychowania </w:t>
            </w:r>
          </w:p>
        </w:tc>
        <w:tc>
          <w:tcPr>
            <w:tcW w:w="1985" w:type="dxa"/>
            <w:tcBorders>
              <w:top w:val="single" w:sz="4" w:space="0" w:color="000000"/>
              <w:left w:val="single" w:sz="4" w:space="0" w:color="000000"/>
              <w:bottom w:val="single" w:sz="4" w:space="0" w:color="000000"/>
              <w:right w:val="single" w:sz="4" w:space="0" w:color="000000"/>
            </w:tcBorders>
          </w:tcPr>
          <w:p w:rsidR="00E411E7" w:rsidRPr="007E616C" w:rsidRDefault="00E411E7" w:rsidP="0059678D">
            <w:pPr>
              <w:spacing w:after="0"/>
              <w:jc w:val="center"/>
              <w:rPr>
                <w:b/>
                <w:sz w:val="28"/>
                <w:szCs w:val="28"/>
              </w:rPr>
            </w:pPr>
            <w:r w:rsidRPr="007E616C">
              <w:rPr>
                <w:b/>
                <w:sz w:val="28"/>
                <w:szCs w:val="28"/>
              </w:rPr>
              <w:t>175</w:t>
            </w:r>
          </w:p>
        </w:tc>
      </w:tr>
      <w:tr w:rsidR="00E411E7" w:rsidRPr="00490749" w:rsidTr="00FC0023">
        <w:trPr>
          <w:trHeight w:val="2158"/>
        </w:trPr>
        <w:tc>
          <w:tcPr>
            <w:tcW w:w="8506" w:type="dxa"/>
            <w:tcBorders>
              <w:top w:val="single" w:sz="4" w:space="0" w:color="000000"/>
              <w:left w:val="single" w:sz="4" w:space="0" w:color="000000"/>
              <w:bottom w:val="single" w:sz="4" w:space="0" w:color="000000"/>
              <w:right w:val="single" w:sz="4" w:space="0" w:color="000000"/>
            </w:tcBorders>
          </w:tcPr>
          <w:p w:rsidR="00DF6F13" w:rsidRDefault="00E411E7" w:rsidP="00137FFB">
            <w:pPr>
              <w:pStyle w:val="Default"/>
              <w:jc w:val="both"/>
              <w:rPr>
                <w:rFonts w:ascii="Calibri" w:eastAsia="Times New Roman" w:hAnsi="Calibri"/>
                <w:color w:val="auto"/>
                <w:sz w:val="18"/>
                <w:szCs w:val="18"/>
              </w:rPr>
            </w:pPr>
            <w:r w:rsidRPr="00201D46">
              <w:rPr>
                <w:rFonts w:ascii="Calibri" w:eastAsia="Times New Roman" w:hAnsi="Calibri"/>
                <w:b/>
                <w:color w:val="auto"/>
                <w:sz w:val="18"/>
                <w:szCs w:val="18"/>
              </w:rPr>
              <w:t>1)</w:t>
            </w:r>
            <w:r w:rsidRPr="00BC21F5">
              <w:rPr>
                <w:rFonts w:ascii="Calibri" w:eastAsia="Times New Roman" w:hAnsi="Calibri"/>
                <w:color w:val="auto"/>
                <w:sz w:val="18"/>
                <w:szCs w:val="18"/>
              </w:rPr>
              <w:t xml:space="preserve"> dla uczniów </w:t>
            </w:r>
            <w:r w:rsidRPr="008F2D37">
              <w:rPr>
                <w:rFonts w:ascii="Calibri" w:eastAsia="Times New Roman" w:hAnsi="Calibri"/>
                <w:b/>
                <w:color w:val="auto"/>
                <w:sz w:val="18"/>
                <w:szCs w:val="18"/>
              </w:rPr>
              <w:t>klas</w:t>
            </w:r>
            <w:r w:rsidR="00DD2C0A">
              <w:rPr>
                <w:rFonts w:ascii="Calibri" w:eastAsia="Times New Roman" w:hAnsi="Calibri"/>
                <w:b/>
                <w:color w:val="auto"/>
                <w:sz w:val="18"/>
                <w:szCs w:val="18"/>
              </w:rPr>
              <w:t>y</w:t>
            </w:r>
            <w:r w:rsidRPr="008F2D37">
              <w:rPr>
                <w:rFonts w:ascii="Calibri" w:eastAsia="Times New Roman" w:hAnsi="Calibri"/>
                <w:b/>
                <w:color w:val="auto"/>
                <w:sz w:val="18"/>
                <w:szCs w:val="18"/>
              </w:rPr>
              <w:t xml:space="preserve"> III szkoły podstawowej</w:t>
            </w:r>
            <w:r w:rsidRPr="00BC21F5">
              <w:rPr>
                <w:rFonts w:ascii="Calibri" w:eastAsia="Times New Roman" w:hAnsi="Calibri"/>
                <w:color w:val="auto"/>
                <w:sz w:val="18"/>
                <w:szCs w:val="18"/>
              </w:rPr>
              <w:t xml:space="preserve">, </w:t>
            </w:r>
          </w:p>
          <w:p w:rsidR="00BC21F5" w:rsidRDefault="00AD3A1E" w:rsidP="00137FFB">
            <w:pPr>
              <w:pStyle w:val="Default"/>
              <w:jc w:val="both"/>
              <w:rPr>
                <w:rFonts w:ascii="Calibri" w:eastAsia="Times New Roman" w:hAnsi="Calibri"/>
                <w:color w:val="auto"/>
                <w:sz w:val="18"/>
                <w:szCs w:val="18"/>
              </w:rPr>
            </w:pPr>
            <w:r w:rsidRPr="00201D46">
              <w:rPr>
                <w:rFonts w:ascii="Calibri" w:eastAsia="Times New Roman" w:hAnsi="Calibri"/>
                <w:b/>
                <w:color w:val="auto"/>
                <w:sz w:val="18"/>
                <w:szCs w:val="18"/>
              </w:rPr>
              <w:t>2</w:t>
            </w:r>
            <w:r w:rsidR="00E411E7" w:rsidRPr="00201D46">
              <w:rPr>
                <w:rFonts w:ascii="Calibri" w:eastAsia="Times New Roman" w:hAnsi="Calibri"/>
                <w:b/>
                <w:color w:val="auto"/>
                <w:sz w:val="18"/>
                <w:szCs w:val="18"/>
              </w:rPr>
              <w:t>)</w:t>
            </w:r>
            <w:r w:rsidR="00E411E7" w:rsidRPr="00BC21F5">
              <w:rPr>
                <w:rFonts w:ascii="Calibri" w:eastAsia="Times New Roman" w:hAnsi="Calibri"/>
                <w:color w:val="auto"/>
                <w:sz w:val="18"/>
                <w:szCs w:val="18"/>
              </w:rPr>
              <w:t xml:space="preserve"> dla uczniów:</w:t>
            </w:r>
          </w:p>
          <w:p w:rsidR="00DF6F13" w:rsidRDefault="00BC21F5" w:rsidP="00137FFB">
            <w:pPr>
              <w:pStyle w:val="Default"/>
              <w:ind w:left="317"/>
              <w:jc w:val="both"/>
              <w:rPr>
                <w:rFonts w:ascii="Calibri" w:eastAsia="Times New Roman" w:hAnsi="Calibri"/>
                <w:color w:val="auto"/>
                <w:sz w:val="18"/>
                <w:szCs w:val="18"/>
              </w:rPr>
            </w:pPr>
            <w:r w:rsidRPr="00201D46">
              <w:rPr>
                <w:rFonts w:ascii="Calibri" w:eastAsia="Times New Roman" w:hAnsi="Calibri"/>
                <w:b/>
                <w:color w:val="auto"/>
                <w:sz w:val="18"/>
                <w:szCs w:val="18"/>
              </w:rPr>
              <w:t>a)</w:t>
            </w:r>
            <w:r>
              <w:rPr>
                <w:rFonts w:ascii="Calibri" w:eastAsia="Times New Roman" w:hAnsi="Calibri"/>
                <w:color w:val="auto"/>
                <w:sz w:val="18"/>
                <w:szCs w:val="18"/>
              </w:rPr>
              <w:t xml:space="preserve"> słabowidzących, niesłyszących, słabosłyszących, z niepełnosprawnością intelektualną w stopniu lekkim, </w:t>
            </w:r>
            <w:r w:rsidR="00137FFB">
              <w:rPr>
                <w:rFonts w:ascii="Calibri" w:eastAsia="Times New Roman" w:hAnsi="Calibri"/>
                <w:color w:val="auto"/>
                <w:sz w:val="18"/>
                <w:szCs w:val="18"/>
              </w:rPr>
              <w:br/>
            </w:r>
            <w:r>
              <w:rPr>
                <w:rFonts w:ascii="Calibri" w:eastAsia="Times New Roman" w:hAnsi="Calibri"/>
                <w:color w:val="auto"/>
                <w:sz w:val="18"/>
                <w:szCs w:val="18"/>
              </w:rPr>
              <w:t xml:space="preserve">z niepełnosprawnością ruchową, w tym z afazją, z autyzmem, w tym z zespołem Aspergera, </w:t>
            </w:r>
            <w:r w:rsidR="00137FFB">
              <w:rPr>
                <w:rFonts w:ascii="Calibri" w:eastAsia="Times New Roman" w:hAnsi="Calibri"/>
                <w:color w:val="auto"/>
                <w:sz w:val="18"/>
                <w:szCs w:val="18"/>
              </w:rPr>
              <w:br/>
            </w:r>
            <w:r>
              <w:rPr>
                <w:rFonts w:ascii="Calibri" w:eastAsia="Times New Roman" w:hAnsi="Calibri"/>
                <w:color w:val="auto"/>
                <w:sz w:val="18"/>
                <w:szCs w:val="18"/>
              </w:rPr>
              <w:t xml:space="preserve">z niepełnosprawnościami sprzężonymi, w </w:t>
            </w:r>
            <w:r w:rsidR="006434A5">
              <w:rPr>
                <w:rFonts w:ascii="Calibri" w:eastAsia="Times New Roman" w:hAnsi="Calibri"/>
                <w:color w:val="auto"/>
                <w:sz w:val="18"/>
                <w:szCs w:val="18"/>
              </w:rPr>
              <w:t>przypadku, gdy</w:t>
            </w:r>
            <w:r>
              <w:rPr>
                <w:rFonts w:ascii="Calibri" w:eastAsia="Times New Roman" w:hAnsi="Calibri"/>
                <w:color w:val="auto"/>
                <w:sz w:val="18"/>
                <w:szCs w:val="18"/>
              </w:rPr>
              <w:t xml:space="preserve"> jedną z niepełnosprawności jest niepełnosprawność wymieniona wcześniej – uczęszczający</w:t>
            </w:r>
            <w:r w:rsidR="00201D46">
              <w:rPr>
                <w:rFonts w:ascii="Calibri" w:eastAsia="Times New Roman" w:hAnsi="Calibri"/>
                <w:color w:val="auto"/>
                <w:sz w:val="18"/>
                <w:szCs w:val="18"/>
              </w:rPr>
              <w:t>ch</w:t>
            </w:r>
            <w:r>
              <w:rPr>
                <w:rFonts w:ascii="Calibri" w:eastAsia="Times New Roman" w:hAnsi="Calibri"/>
                <w:color w:val="auto"/>
                <w:sz w:val="18"/>
                <w:szCs w:val="18"/>
              </w:rPr>
              <w:t xml:space="preserve"> do </w:t>
            </w:r>
            <w:r w:rsidRPr="008F2D37">
              <w:rPr>
                <w:rFonts w:ascii="Calibri" w:eastAsia="Times New Roman" w:hAnsi="Calibri"/>
                <w:b/>
                <w:color w:val="auto"/>
                <w:sz w:val="18"/>
                <w:szCs w:val="18"/>
              </w:rPr>
              <w:t>klasy III szkoły podstawowej</w:t>
            </w:r>
            <w:r>
              <w:rPr>
                <w:rFonts w:ascii="Calibri" w:eastAsia="Times New Roman" w:hAnsi="Calibri"/>
                <w:color w:val="auto"/>
                <w:sz w:val="18"/>
                <w:szCs w:val="18"/>
              </w:rPr>
              <w:t xml:space="preserve">, </w:t>
            </w:r>
          </w:p>
          <w:p w:rsidR="00FB2FAA" w:rsidRPr="008F2D37" w:rsidRDefault="00FB2FAA" w:rsidP="00137FFB">
            <w:pPr>
              <w:pStyle w:val="Default"/>
              <w:ind w:left="317"/>
              <w:jc w:val="both"/>
              <w:rPr>
                <w:rFonts w:ascii="Calibri" w:eastAsia="Times New Roman" w:hAnsi="Calibri"/>
                <w:b/>
                <w:color w:val="auto"/>
                <w:sz w:val="18"/>
                <w:szCs w:val="18"/>
              </w:rPr>
            </w:pPr>
            <w:r w:rsidRPr="00201D46">
              <w:rPr>
                <w:rFonts w:ascii="Calibri" w:eastAsia="Times New Roman" w:hAnsi="Calibri"/>
                <w:b/>
                <w:color w:val="auto"/>
                <w:sz w:val="18"/>
                <w:szCs w:val="18"/>
              </w:rPr>
              <w:t>b)</w:t>
            </w:r>
            <w:r>
              <w:rPr>
                <w:rFonts w:ascii="Calibri" w:eastAsia="Times New Roman" w:hAnsi="Calibri"/>
                <w:color w:val="auto"/>
                <w:sz w:val="18"/>
                <w:szCs w:val="18"/>
              </w:rPr>
              <w:t xml:space="preserve"> </w:t>
            </w:r>
            <w:r w:rsidR="00E411E7" w:rsidRPr="00BC21F5">
              <w:rPr>
                <w:rFonts w:ascii="Calibri" w:eastAsia="Times New Roman" w:hAnsi="Calibri"/>
                <w:color w:val="auto"/>
                <w:sz w:val="18"/>
                <w:szCs w:val="18"/>
              </w:rPr>
              <w:t>z </w:t>
            </w:r>
            <w:r>
              <w:rPr>
                <w:rFonts w:ascii="Calibri" w:eastAsia="Times New Roman" w:hAnsi="Calibri"/>
                <w:color w:val="auto"/>
                <w:sz w:val="18"/>
                <w:szCs w:val="18"/>
              </w:rPr>
              <w:t>niepełnosprawnością intelektualną</w:t>
            </w:r>
            <w:r w:rsidR="00201D46">
              <w:rPr>
                <w:rFonts w:ascii="Calibri" w:eastAsia="Times New Roman" w:hAnsi="Calibri"/>
                <w:color w:val="auto"/>
                <w:sz w:val="18"/>
                <w:szCs w:val="18"/>
              </w:rPr>
              <w:t xml:space="preserve"> w </w:t>
            </w:r>
            <w:r w:rsidR="00E411E7" w:rsidRPr="00BC21F5">
              <w:rPr>
                <w:rFonts w:ascii="Calibri" w:eastAsia="Times New Roman" w:hAnsi="Calibri"/>
                <w:color w:val="auto"/>
                <w:sz w:val="18"/>
                <w:szCs w:val="18"/>
              </w:rPr>
              <w:t>stopniu umiarkowanym lub znacznym oraz uczniów z niepe</w:t>
            </w:r>
            <w:r w:rsidR="00201D46">
              <w:rPr>
                <w:rFonts w:ascii="Calibri" w:eastAsia="Times New Roman" w:hAnsi="Calibri"/>
                <w:color w:val="auto"/>
                <w:sz w:val="18"/>
                <w:szCs w:val="18"/>
              </w:rPr>
              <w:t xml:space="preserve">łnosprawnościami sprzężonymi, w </w:t>
            </w:r>
            <w:r w:rsidR="006434A5" w:rsidRPr="00BC21F5">
              <w:rPr>
                <w:rFonts w:ascii="Calibri" w:eastAsia="Times New Roman" w:hAnsi="Calibri"/>
                <w:color w:val="auto"/>
                <w:sz w:val="18"/>
                <w:szCs w:val="18"/>
              </w:rPr>
              <w:t>przypadku, gdy</w:t>
            </w:r>
            <w:r w:rsidR="00E411E7" w:rsidRPr="00BC21F5">
              <w:rPr>
                <w:rFonts w:ascii="Calibri" w:eastAsia="Times New Roman" w:hAnsi="Calibri"/>
                <w:color w:val="auto"/>
                <w:sz w:val="18"/>
                <w:szCs w:val="18"/>
              </w:rPr>
              <w:t xml:space="preserve"> jedną z niepełnosprawności jest </w:t>
            </w:r>
            <w:r>
              <w:rPr>
                <w:rFonts w:ascii="Calibri" w:eastAsia="Times New Roman" w:hAnsi="Calibri"/>
                <w:color w:val="auto"/>
                <w:sz w:val="18"/>
                <w:szCs w:val="18"/>
              </w:rPr>
              <w:t>niepełnosprawność intelektualna</w:t>
            </w:r>
            <w:r w:rsidR="00201D46">
              <w:rPr>
                <w:rFonts w:ascii="Calibri" w:eastAsia="Times New Roman" w:hAnsi="Calibri"/>
                <w:color w:val="auto"/>
                <w:sz w:val="18"/>
                <w:szCs w:val="18"/>
              </w:rPr>
              <w:t xml:space="preserve"> w </w:t>
            </w:r>
            <w:r w:rsidR="00E411E7" w:rsidRPr="00BC21F5">
              <w:rPr>
                <w:rFonts w:ascii="Calibri" w:eastAsia="Times New Roman" w:hAnsi="Calibri"/>
                <w:color w:val="auto"/>
                <w:sz w:val="18"/>
                <w:szCs w:val="18"/>
              </w:rPr>
              <w:t xml:space="preserve">stopniu umiarkowanym lub znacznym </w:t>
            </w:r>
            <w:r w:rsidR="00201D46">
              <w:rPr>
                <w:rFonts w:ascii="Calibri" w:eastAsia="Times New Roman" w:hAnsi="Calibri"/>
                <w:color w:val="auto"/>
                <w:sz w:val="18"/>
                <w:szCs w:val="18"/>
              </w:rPr>
              <w:t xml:space="preserve">uczęszczających do </w:t>
            </w:r>
            <w:r w:rsidR="00E411E7" w:rsidRPr="008F2D37">
              <w:rPr>
                <w:rFonts w:ascii="Calibri" w:eastAsia="Times New Roman" w:hAnsi="Calibri"/>
                <w:b/>
                <w:color w:val="auto"/>
                <w:sz w:val="18"/>
                <w:szCs w:val="18"/>
              </w:rPr>
              <w:t>klas</w:t>
            </w:r>
            <w:r w:rsidR="00201D46">
              <w:rPr>
                <w:rFonts w:ascii="Calibri" w:eastAsia="Times New Roman" w:hAnsi="Calibri"/>
                <w:b/>
                <w:color w:val="auto"/>
                <w:sz w:val="18"/>
                <w:szCs w:val="18"/>
              </w:rPr>
              <w:t>y</w:t>
            </w:r>
            <w:r w:rsidR="00E411E7" w:rsidRPr="008F2D37">
              <w:rPr>
                <w:rFonts w:ascii="Calibri" w:eastAsia="Times New Roman" w:hAnsi="Calibri"/>
                <w:b/>
                <w:color w:val="auto"/>
                <w:sz w:val="18"/>
                <w:szCs w:val="18"/>
              </w:rPr>
              <w:t xml:space="preserve"> </w:t>
            </w:r>
            <w:r w:rsidRPr="008F2D37">
              <w:rPr>
                <w:rFonts w:ascii="Calibri" w:eastAsia="Times New Roman" w:hAnsi="Calibri"/>
                <w:b/>
                <w:color w:val="auto"/>
                <w:sz w:val="18"/>
                <w:szCs w:val="18"/>
              </w:rPr>
              <w:t>III, V i VI</w:t>
            </w:r>
            <w:r w:rsidR="00E411E7" w:rsidRPr="008F2D37">
              <w:rPr>
                <w:rFonts w:ascii="Calibri" w:eastAsia="Times New Roman" w:hAnsi="Calibri"/>
                <w:b/>
                <w:color w:val="auto"/>
                <w:sz w:val="18"/>
                <w:szCs w:val="18"/>
              </w:rPr>
              <w:t xml:space="preserve"> szkoły podstawowej lub </w:t>
            </w:r>
            <w:r w:rsidRPr="008F2D37">
              <w:rPr>
                <w:rFonts w:ascii="Calibri" w:eastAsia="Times New Roman" w:hAnsi="Calibri"/>
                <w:b/>
                <w:color w:val="auto"/>
                <w:sz w:val="18"/>
                <w:szCs w:val="18"/>
              </w:rPr>
              <w:t xml:space="preserve">klasy II i III </w:t>
            </w:r>
            <w:r w:rsidR="00AD7179">
              <w:rPr>
                <w:rFonts w:ascii="Calibri" w:eastAsia="Times New Roman" w:hAnsi="Calibri"/>
                <w:b/>
                <w:color w:val="auto"/>
                <w:sz w:val="18"/>
                <w:szCs w:val="18"/>
              </w:rPr>
              <w:t>gimnazjum, albo uczęszczających do szkoły ponadgimnazjalnej</w:t>
            </w:r>
          </w:p>
          <w:p w:rsidR="00E411E7" w:rsidRPr="00BC21F5" w:rsidRDefault="00E411E7" w:rsidP="00201D46">
            <w:pPr>
              <w:pStyle w:val="Default"/>
              <w:jc w:val="both"/>
              <w:rPr>
                <w:rFonts w:ascii="Calibri" w:eastAsia="Times New Roman" w:hAnsi="Calibri"/>
                <w:color w:val="auto"/>
                <w:sz w:val="18"/>
                <w:szCs w:val="18"/>
              </w:rPr>
            </w:pPr>
            <w:r w:rsidRPr="00FB2FAA">
              <w:rPr>
                <w:rFonts w:ascii="Calibri" w:eastAsia="Times New Roman" w:hAnsi="Calibri"/>
                <w:b/>
                <w:color w:val="auto"/>
                <w:sz w:val="18"/>
                <w:szCs w:val="18"/>
                <w:u w:val="single"/>
              </w:rPr>
              <w:t>niekorzystających</w:t>
            </w:r>
            <w:r w:rsidR="00201D46">
              <w:rPr>
                <w:rFonts w:ascii="Calibri" w:eastAsia="Times New Roman" w:hAnsi="Calibri"/>
                <w:color w:val="auto"/>
                <w:sz w:val="18"/>
                <w:szCs w:val="18"/>
                <w:u w:val="single"/>
              </w:rPr>
              <w:t xml:space="preserve"> z </w:t>
            </w:r>
            <w:r w:rsidRPr="00BC21F5">
              <w:rPr>
                <w:rFonts w:ascii="Calibri" w:eastAsia="Times New Roman" w:hAnsi="Calibri"/>
                <w:color w:val="auto"/>
                <w:sz w:val="18"/>
                <w:szCs w:val="18"/>
                <w:u w:val="single"/>
              </w:rPr>
              <w:t>podręczników przeznaczonych do kształcenia specjalnego</w:t>
            </w:r>
            <w:r w:rsidRPr="00BC21F5">
              <w:rPr>
                <w:rFonts w:ascii="Calibri" w:eastAsia="Times New Roman" w:hAnsi="Calibri"/>
                <w:color w:val="auto"/>
                <w:sz w:val="18"/>
                <w:szCs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411E7" w:rsidRPr="007E616C" w:rsidRDefault="00E411E7" w:rsidP="0059678D">
            <w:pPr>
              <w:spacing w:after="0"/>
              <w:jc w:val="center"/>
              <w:rPr>
                <w:b/>
                <w:sz w:val="28"/>
                <w:szCs w:val="28"/>
              </w:rPr>
            </w:pPr>
            <w:r w:rsidRPr="007E616C">
              <w:rPr>
                <w:b/>
                <w:sz w:val="28"/>
                <w:szCs w:val="28"/>
              </w:rPr>
              <w:t>225</w:t>
            </w:r>
          </w:p>
        </w:tc>
      </w:tr>
      <w:tr w:rsidR="00E411E7" w:rsidRPr="00490749" w:rsidTr="00FC0023">
        <w:trPr>
          <w:trHeight w:val="319"/>
        </w:trPr>
        <w:tc>
          <w:tcPr>
            <w:tcW w:w="8506" w:type="dxa"/>
            <w:tcBorders>
              <w:top w:val="single" w:sz="4" w:space="0" w:color="000000"/>
              <w:left w:val="single" w:sz="4" w:space="0" w:color="000000"/>
              <w:bottom w:val="single" w:sz="4" w:space="0" w:color="000000"/>
              <w:right w:val="single" w:sz="4" w:space="0" w:color="000000"/>
            </w:tcBorders>
          </w:tcPr>
          <w:p w:rsidR="00E411E7" w:rsidRPr="00BC21F5" w:rsidRDefault="00E411E7" w:rsidP="00137FFB">
            <w:pPr>
              <w:pStyle w:val="Default"/>
              <w:jc w:val="both"/>
              <w:rPr>
                <w:rFonts w:ascii="Calibri" w:eastAsia="Times New Roman" w:hAnsi="Calibri"/>
                <w:color w:val="auto"/>
                <w:sz w:val="18"/>
                <w:szCs w:val="18"/>
              </w:rPr>
            </w:pPr>
            <w:r w:rsidRPr="00BC21F5">
              <w:rPr>
                <w:rFonts w:ascii="Calibri" w:eastAsia="Times New Roman" w:hAnsi="Calibri"/>
                <w:color w:val="auto"/>
                <w:sz w:val="18"/>
                <w:szCs w:val="18"/>
              </w:rPr>
              <w:t>dla uczniów:</w:t>
            </w:r>
          </w:p>
          <w:p w:rsidR="00DF6F13" w:rsidRDefault="00AD3A1E" w:rsidP="00137FFB">
            <w:pPr>
              <w:pStyle w:val="Default"/>
              <w:ind w:left="317" w:hanging="283"/>
              <w:jc w:val="both"/>
              <w:rPr>
                <w:rFonts w:ascii="Calibri" w:eastAsia="Times New Roman" w:hAnsi="Calibri"/>
                <w:color w:val="auto"/>
                <w:sz w:val="18"/>
                <w:szCs w:val="18"/>
              </w:rPr>
            </w:pPr>
            <w:r w:rsidRPr="00BC21F5">
              <w:rPr>
                <w:rFonts w:ascii="Calibri" w:eastAsia="Times New Roman" w:hAnsi="Calibri"/>
                <w:color w:val="auto"/>
                <w:sz w:val="18"/>
                <w:szCs w:val="18"/>
              </w:rPr>
              <w:t xml:space="preserve">1) </w:t>
            </w:r>
            <w:r w:rsidR="00FB2FAA">
              <w:rPr>
                <w:rFonts w:ascii="Calibri" w:eastAsia="Times New Roman" w:hAnsi="Calibri"/>
                <w:color w:val="auto"/>
                <w:sz w:val="18"/>
                <w:szCs w:val="18"/>
              </w:rPr>
              <w:t xml:space="preserve">niesłyszących, z niepełnosprawnością intelektualną w stopniu lekkim, z niepełnosprawnościami sprzężonymi, w </w:t>
            </w:r>
            <w:r w:rsidR="006434A5">
              <w:rPr>
                <w:rFonts w:ascii="Calibri" w:eastAsia="Times New Roman" w:hAnsi="Calibri"/>
                <w:color w:val="auto"/>
                <w:sz w:val="18"/>
                <w:szCs w:val="18"/>
              </w:rPr>
              <w:t>przypadku, gdy</w:t>
            </w:r>
            <w:r w:rsidR="00FB2FAA">
              <w:rPr>
                <w:rFonts w:ascii="Calibri" w:eastAsia="Times New Roman" w:hAnsi="Calibri"/>
                <w:color w:val="auto"/>
                <w:sz w:val="18"/>
                <w:szCs w:val="18"/>
              </w:rPr>
              <w:t xml:space="preserve"> jedną z niepełnosprawności jest niepełnosprawność wymieniona wcześniej uczęszczających </w:t>
            </w:r>
            <w:r w:rsidR="00FB2FAA" w:rsidRPr="008F2D37">
              <w:rPr>
                <w:rFonts w:ascii="Calibri" w:eastAsia="Times New Roman" w:hAnsi="Calibri"/>
                <w:b/>
                <w:color w:val="auto"/>
                <w:sz w:val="18"/>
                <w:szCs w:val="18"/>
              </w:rPr>
              <w:t>do klasy</w:t>
            </w:r>
            <w:r w:rsidR="00E411E7" w:rsidRPr="008F2D37">
              <w:rPr>
                <w:rFonts w:ascii="Calibri" w:eastAsia="Times New Roman" w:hAnsi="Calibri"/>
                <w:b/>
                <w:color w:val="auto"/>
                <w:sz w:val="18"/>
                <w:szCs w:val="18"/>
              </w:rPr>
              <w:t xml:space="preserve"> </w:t>
            </w:r>
            <w:r w:rsidR="00FB2FAA" w:rsidRPr="008F2D37">
              <w:rPr>
                <w:rFonts w:ascii="Calibri" w:eastAsia="Times New Roman" w:hAnsi="Calibri"/>
                <w:b/>
                <w:color w:val="auto"/>
                <w:sz w:val="18"/>
                <w:szCs w:val="18"/>
              </w:rPr>
              <w:t>I</w:t>
            </w:r>
            <w:r w:rsidR="00E411E7" w:rsidRPr="008F2D37">
              <w:rPr>
                <w:rFonts w:ascii="Calibri" w:eastAsia="Times New Roman" w:hAnsi="Calibri"/>
                <w:b/>
                <w:color w:val="auto"/>
                <w:sz w:val="18"/>
                <w:szCs w:val="18"/>
              </w:rPr>
              <w:t xml:space="preserve">II </w:t>
            </w:r>
            <w:r w:rsidRPr="008F2D37">
              <w:rPr>
                <w:rFonts w:ascii="Calibri" w:eastAsia="Times New Roman" w:hAnsi="Calibri"/>
                <w:b/>
                <w:color w:val="auto"/>
                <w:sz w:val="18"/>
                <w:szCs w:val="18"/>
              </w:rPr>
              <w:t>szkoły podstawowej</w:t>
            </w:r>
            <w:r w:rsidR="0026229C">
              <w:rPr>
                <w:rFonts w:ascii="Calibri" w:eastAsia="Times New Roman" w:hAnsi="Calibri"/>
                <w:b/>
                <w:color w:val="auto"/>
                <w:sz w:val="18"/>
                <w:szCs w:val="18"/>
              </w:rPr>
              <w:t>,</w:t>
            </w:r>
            <w:r w:rsidRPr="00BC21F5">
              <w:rPr>
                <w:rFonts w:ascii="Calibri" w:eastAsia="Times New Roman" w:hAnsi="Calibri"/>
                <w:color w:val="auto"/>
                <w:sz w:val="18"/>
                <w:szCs w:val="18"/>
              </w:rPr>
              <w:t xml:space="preserve"> </w:t>
            </w:r>
          </w:p>
          <w:p w:rsidR="00E411E7" w:rsidRPr="008F2D37" w:rsidRDefault="00AD3A1E" w:rsidP="00137FFB">
            <w:pPr>
              <w:pStyle w:val="Default"/>
              <w:ind w:left="317" w:hanging="283"/>
              <w:jc w:val="both"/>
              <w:rPr>
                <w:rFonts w:ascii="Calibri" w:eastAsia="Times New Roman" w:hAnsi="Calibri"/>
                <w:b/>
                <w:color w:val="auto"/>
                <w:sz w:val="18"/>
                <w:szCs w:val="18"/>
              </w:rPr>
            </w:pPr>
            <w:r w:rsidRPr="00BC21F5">
              <w:rPr>
                <w:rFonts w:ascii="Calibri" w:eastAsia="Times New Roman" w:hAnsi="Calibri"/>
                <w:color w:val="auto"/>
                <w:sz w:val="18"/>
                <w:szCs w:val="18"/>
              </w:rPr>
              <w:t xml:space="preserve">2) </w:t>
            </w:r>
            <w:r w:rsidR="00E411E7" w:rsidRPr="00BC21F5">
              <w:rPr>
                <w:rFonts w:ascii="Calibri" w:eastAsia="Times New Roman" w:hAnsi="Calibri"/>
                <w:color w:val="auto"/>
                <w:sz w:val="18"/>
                <w:szCs w:val="18"/>
              </w:rPr>
              <w:t xml:space="preserve">z </w:t>
            </w:r>
            <w:r w:rsidR="00FB2FAA">
              <w:rPr>
                <w:rFonts w:ascii="Calibri" w:eastAsia="Times New Roman" w:hAnsi="Calibri"/>
                <w:color w:val="auto"/>
                <w:sz w:val="18"/>
                <w:szCs w:val="18"/>
              </w:rPr>
              <w:t>niepełnosprawnością intelektualną</w:t>
            </w:r>
            <w:r w:rsidR="00E411E7" w:rsidRPr="00BC21F5">
              <w:rPr>
                <w:rFonts w:ascii="Calibri" w:eastAsia="Times New Roman" w:hAnsi="Calibri"/>
                <w:color w:val="auto"/>
                <w:sz w:val="18"/>
                <w:szCs w:val="18"/>
              </w:rPr>
              <w:t xml:space="preserve"> w stopniu umiarkowanym lub znacznym oraz uczniów z niepełnosprawnościami sprzężonymi w przypadku, gdy jedną z niepełnosprawności jest </w:t>
            </w:r>
            <w:r w:rsidR="00FB2FAA">
              <w:rPr>
                <w:rFonts w:ascii="Calibri" w:eastAsia="Times New Roman" w:hAnsi="Calibri"/>
                <w:color w:val="auto"/>
                <w:sz w:val="18"/>
                <w:szCs w:val="18"/>
              </w:rPr>
              <w:t>niepełnosprawność intelektualna</w:t>
            </w:r>
            <w:r w:rsidR="00E411E7" w:rsidRPr="00BC21F5">
              <w:rPr>
                <w:rFonts w:ascii="Calibri" w:eastAsia="Times New Roman" w:hAnsi="Calibri"/>
                <w:color w:val="auto"/>
                <w:sz w:val="18"/>
                <w:szCs w:val="18"/>
              </w:rPr>
              <w:t xml:space="preserve"> w stopniu u</w:t>
            </w:r>
            <w:r w:rsidRPr="00BC21F5">
              <w:rPr>
                <w:rFonts w:ascii="Calibri" w:eastAsia="Times New Roman" w:hAnsi="Calibri"/>
                <w:color w:val="auto"/>
                <w:sz w:val="18"/>
                <w:szCs w:val="18"/>
              </w:rPr>
              <w:t xml:space="preserve">miarkowanym lub znacznym </w:t>
            </w:r>
            <w:r w:rsidRPr="008F2D37">
              <w:rPr>
                <w:rFonts w:ascii="Calibri" w:eastAsia="Times New Roman" w:hAnsi="Calibri"/>
                <w:b/>
                <w:color w:val="auto"/>
                <w:sz w:val="18"/>
                <w:szCs w:val="18"/>
              </w:rPr>
              <w:t>klas II</w:t>
            </w:r>
            <w:r w:rsidR="00FB2FAA" w:rsidRPr="008F2D37">
              <w:rPr>
                <w:rFonts w:ascii="Calibri" w:eastAsia="Times New Roman" w:hAnsi="Calibri"/>
                <w:b/>
                <w:color w:val="auto"/>
                <w:sz w:val="18"/>
                <w:szCs w:val="18"/>
              </w:rPr>
              <w:t>I, V i VI</w:t>
            </w:r>
            <w:r w:rsidR="00E411E7" w:rsidRPr="008F2D37">
              <w:rPr>
                <w:rFonts w:ascii="Calibri" w:eastAsia="Times New Roman" w:hAnsi="Calibri"/>
                <w:b/>
                <w:color w:val="auto"/>
                <w:sz w:val="18"/>
                <w:szCs w:val="18"/>
              </w:rPr>
              <w:t xml:space="preserve"> szkoły podstawowej i </w:t>
            </w:r>
            <w:r w:rsidR="00FB2FAA" w:rsidRPr="008F2D37">
              <w:rPr>
                <w:rFonts w:ascii="Calibri" w:eastAsia="Times New Roman" w:hAnsi="Calibri"/>
                <w:b/>
                <w:color w:val="auto"/>
                <w:sz w:val="18"/>
                <w:szCs w:val="18"/>
              </w:rPr>
              <w:t xml:space="preserve"> klasy II i III </w:t>
            </w:r>
            <w:r w:rsidR="00E411E7" w:rsidRPr="008F2D37">
              <w:rPr>
                <w:rFonts w:ascii="Calibri" w:eastAsia="Times New Roman" w:hAnsi="Calibri"/>
                <w:b/>
                <w:color w:val="auto"/>
                <w:sz w:val="18"/>
                <w:szCs w:val="18"/>
              </w:rPr>
              <w:t>gimnazjum</w:t>
            </w:r>
          </w:p>
          <w:p w:rsidR="00E411E7" w:rsidRPr="00BC21F5" w:rsidRDefault="00E411E7" w:rsidP="00137FFB">
            <w:pPr>
              <w:pStyle w:val="Default"/>
              <w:jc w:val="both"/>
              <w:rPr>
                <w:rFonts w:ascii="Calibri" w:eastAsia="Times New Roman" w:hAnsi="Calibri"/>
                <w:color w:val="auto"/>
                <w:sz w:val="18"/>
                <w:szCs w:val="18"/>
              </w:rPr>
            </w:pPr>
            <w:r w:rsidRPr="00FB2FAA">
              <w:rPr>
                <w:rFonts w:ascii="Calibri" w:eastAsia="Times New Roman" w:hAnsi="Calibri"/>
                <w:b/>
                <w:color w:val="auto"/>
                <w:sz w:val="18"/>
                <w:szCs w:val="18"/>
                <w:u w:val="single"/>
              </w:rPr>
              <w:t>korzystających</w:t>
            </w:r>
            <w:r w:rsidRPr="00BC21F5">
              <w:rPr>
                <w:rFonts w:ascii="Calibri" w:eastAsia="Times New Roman" w:hAnsi="Calibri"/>
                <w:color w:val="auto"/>
                <w:sz w:val="18"/>
                <w:szCs w:val="18"/>
                <w:u w:val="single"/>
              </w:rPr>
              <w:t xml:space="preserve"> z podręczników przeznaczonych kształcenia specjalnego </w:t>
            </w:r>
            <w:r w:rsidRPr="00BC21F5">
              <w:rPr>
                <w:rFonts w:ascii="Calibri" w:eastAsia="Times New Roman" w:hAnsi="Calibri"/>
                <w:color w:val="auto"/>
                <w:sz w:val="18"/>
                <w:szCs w:val="18"/>
              </w:rPr>
              <w:t xml:space="preserve">dopuszczonych do użytku przez ministra właściwego ds. oświaty. </w:t>
            </w:r>
          </w:p>
          <w:p w:rsidR="00E411E7" w:rsidRPr="00BC21F5" w:rsidRDefault="00E411E7" w:rsidP="00137FFB">
            <w:pPr>
              <w:pStyle w:val="Default"/>
              <w:jc w:val="both"/>
              <w:rPr>
                <w:rFonts w:ascii="Calibri" w:eastAsia="Times New Roman" w:hAnsi="Calibri"/>
                <w:color w:val="auto"/>
                <w:sz w:val="18"/>
                <w:szCs w:val="18"/>
              </w:rPr>
            </w:pPr>
            <w:r w:rsidRPr="00BC21F5">
              <w:rPr>
                <w:rFonts w:ascii="Calibri" w:eastAsia="Times New Roman" w:hAnsi="Calibri"/>
                <w:color w:val="auto"/>
                <w:sz w:val="18"/>
                <w:szCs w:val="18"/>
              </w:rPr>
              <w:t xml:space="preserve">W przypadku </w:t>
            </w:r>
            <w:r w:rsidRPr="00BC21F5">
              <w:rPr>
                <w:rFonts w:ascii="Calibri" w:eastAsia="Times New Roman" w:hAnsi="Calibri"/>
                <w:color w:val="auto"/>
                <w:sz w:val="18"/>
                <w:szCs w:val="18"/>
                <w:u w:val="single"/>
              </w:rPr>
              <w:t>korzystania z części podręczników przeznaczonych do kształcenia ogólnego</w:t>
            </w:r>
            <w:r w:rsidRPr="00BC21F5">
              <w:rPr>
                <w:rFonts w:ascii="Calibri" w:eastAsia="Times New Roman" w:hAnsi="Calibri"/>
                <w:color w:val="auto"/>
                <w:sz w:val="18"/>
                <w:szCs w:val="18"/>
              </w:rPr>
              <w:t xml:space="preserve"> (niebędących podręcznikami do kształcenia specjalnego) dopuszczonych do użytku przez ministra właściwego ds. oświaty, </w:t>
            </w:r>
            <w:r w:rsidRPr="00BC21F5">
              <w:rPr>
                <w:rFonts w:ascii="Calibri" w:eastAsia="Times New Roman" w:hAnsi="Calibri"/>
                <w:color w:val="auto"/>
                <w:sz w:val="18"/>
                <w:szCs w:val="18"/>
                <w:u w:val="single"/>
              </w:rPr>
              <w:t>lub ma</w:t>
            </w:r>
            <w:r w:rsidR="004053ED" w:rsidRPr="00BC21F5">
              <w:rPr>
                <w:rFonts w:ascii="Calibri" w:eastAsia="Times New Roman" w:hAnsi="Calibri"/>
                <w:color w:val="auto"/>
                <w:sz w:val="18"/>
                <w:szCs w:val="18"/>
                <w:u w:val="single"/>
              </w:rPr>
              <w:t>t</w:t>
            </w:r>
            <w:r w:rsidRPr="00BC21F5">
              <w:rPr>
                <w:rFonts w:ascii="Calibri" w:eastAsia="Times New Roman" w:hAnsi="Calibri"/>
                <w:color w:val="auto"/>
                <w:sz w:val="18"/>
                <w:szCs w:val="18"/>
                <w:u w:val="single"/>
              </w:rPr>
              <w:t>eriałów edukacyjnych,</w:t>
            </w:r>
            <w:r w:rsidRPr="00BC21F5">
              <w:rPr>
                <w:rFonts w:ascii="Calibri" w:eastAsia="Times New Roman" w:hAnsi="Calibri"/>
                <w:color w:val="auto"/>
                <w:sz w:val="18"/>
                <w:szCs w:val="18"/>
              </w:rPr>
              <w:t xml:space="preserve"> koszt podręczników do kształcenia ogólnego nie może być wyższy niż 25 % kwoty 770 zł (192,50 zł)</w:t>
            </w:r>
          </w:p>
          <w:p w:rsidR="00E411E7" w:rsidRPr="00BC21F5" w:rsidRDefault="00FB2FAA" w:rsidP="00137FFB">
            <w:pPr>
              <w:pStyle w:val="Default"/>
              <w:ind w:left="317" w:hanging="283"/>
              <w:jc w:val="both"/>
              <w:rPr>
                <w:rFonts w:ascii="Calibri" w:eastAsia="Times New Roman" w:hAnsi="Calibri"/>
                <w:color w:val="auto"/>
                <w:sz w:val="18"/>
                <w:szCs w:val="18"/>
              </w:rPr>
            </w:pPr>
            <w:r>
              <w:rPr>
                <w:rFonts w:ascii="Calibri" w:eastAsia="Times New Roman" w:hAnsi="Calibri"/>
                <w:color w:val="auto"/>
                <w:sz w:val="18"/>
                <w:szCs w:val="18"/>
              </w:rPr>
              <w:t>3)</w:t>
            </w:r>
            <w:r w:rsidR="00E411E7" w:rsidRPr="00BC21F5">
              <w:rPr>
                <w:rFonts w:ascii="Calibri" w:eastAsia="Times New Roman" w:hAnsi="Calibri"/>
                <w:color w:val="auto"/>
                <w:sz w:val="18"/>
                <w:szCs w:val="18"/>
              </w:rPr>
              <w:t xml:space="preserve"> </w:t>
            </w:r>
            <w:r w:rsidR="004C4124">
              <w:rPr>
                <w:rFonts w:ascii="Calibri" w:eastAsia="Times New Roman" w:hAnsi="Calibri"/>
                <w:color w:val="auto"/>
                <w:sz w:val="18"/>
                <w:szCs w:val="18"/>
              </w:rPr>
              <w:t xml:space="preserve">niesłyszącego, z niepełnosprawnością intelektualną w stopniu lekkim, z niepełnosprawnościami sprzężonymi, w </w:t>
            </w:r>
            <w:r w:rsidR="006434A5">
              <w:rPr>
                <w:rFonts w:ascii="Calibri" w:eastAsia="Times New Roman" w:hAnsi="Calibri"/>
                <w:color w:val="auto"/>
                <w:sz w:val="18"/>
                <w:szCs w:val="18"/>
              </w:rPr>
              <w:t>przypadku, gdy</w:t>
            </w:r>
            <w:r w:rsidR="004C4124">
              <w:rPr>
                <w:rFonts w:ascii="Calibri" w:eastAsia="Times New Roman" w:hAnsi="Calibri"/>
                <w:color w:val="auto"/>
                <w:sz w:val="18"/>
                <w:szCs w:val="18"/>
              </w:rPr>
              <w:t xml:space="preserve"> jedną z niepełnosprawności jest niepełnosprawność wymieniona wcześniej – uczęszczających do </w:t>
            </w:r>
            <w:r w:rsidR="00E411E7" w:rsidRPr="008F2D37">
              <w:rPr>
                <w:rFonts w:ascii="Calibri" w:eastAsia="Times New Roman" w:hAnsi="Calibri"/>
                <w:b/>
                <w:color w:val="auto"/>
                <w:sz w:val="18"/>
                <w:szCs w:val="18"/>
              </w:rPr>
              <w:t>klas</w:t>
            </w:r>
            <w:r w:rsidR="004C4124" w:rsidRPr="008F2D37">
              <w:rPr>
                <w:rFonts w:ascii="Calibri" w:eastAsia="Times New Roman" w:hAnsi="Calibri"/>
                <w:b/>
                <w:color w:val="auto"/>
                <w:sz w:val="18"/>
                <w:szCs w:val="18"/>
              </w:rPr>
              <w:t>y</w:t>
            </w:r>
            <w:r w:rsidR="00E411E7" w:rsidRPr="008F2D37">
              <w:rPr>
                <w:rFonts w:ascii="Calibri" w:eastAsia="Times New Roman" w:hAnsi="Calibri"/>
                <w:b/>
                <w:color w:val="auto"/>
                <w:sz w:val="18"/>
                <w:szCs w:val="18"/>
              </w:rPr>
              <w:t xml:space="preserve">: </w:t>
            </w:r>
            <w:r w:rsidR="004C4124" w:rsidRPr="008F2D37">
              <w:rPr>
                <w:rFonts w:ascii="Calibri" w:eastAsia="Times New Roman" w:hAnsi="Calibri"/>
                <w:b/>
                <w:color w:val="auto"/>
                <w:sz w:val="18"/>
                <w:szCs w:val="18"/>
              </w:rPr>
              <w:t xml:space="preserve"> V i VI szkoły podstawowej</w:t>
            </w:r>
            <w:r w:rsidR="004C4124">
              <w:rPr>
                <w:rFonts w:ascii="Calibri" w:eastAsia="Times New Roman" w:hAnsi="Calibri"/>
                <w:color w:val="auto"/>
                <w:sz w:val="18"/>
                <w:szCs w:val="18"/>
              </w:rPr>
              <w:t xml:space="preserve">,  </w:t>
            </w:r>
          </w:p>
          <w:p w:rsidR="008F2D37" w:rsidRDefault="00E411E7" w:rsidP="00137FFB">
            <w:pPr>
              <w:pStyle w:val="Default"/>
              <w:jc w:val="both"/>
              <w:rPr>
                <w:rFonts w:ascii="Calibri" w:eastAsia="Times New Roman" w:hAnsi="Calibri"/>
                <w:color w:val="auto"/>
                <w:sz w:val="18"/>
                <w:szCs w:val="18"/>
              </w:rPr>
            </w:pPr>
            <w:r w:rsidRPr="004C4124">
              <w:rPr>
                <w:rFonts w:ascii="Calibri" w:eastAsia="Times New Roman" w:hAnsi="Calibri"/>
                <w:b/>
                <w:color w:val="auto"/>
                <w:sz w:val="18"/>
                <w:szCs w:val="18"/>
                <w:u w:val="single"/>
              </w:rPr>
              <w:t>korzystających</w:t>
            </w:r>
            <w:r w:rsidRPr="00BC21F5">
              <w:rPr>
                <w:rFonts w:ascii="Calibri" w:eastAsia="Times New Roman" w:hAnsi="Calibri"/>
                <w:color w:val="auto"/>
                <w:sz w:val="18"/>
                <w:szCs w:val="18"/>
                <w:u w:val="single"/>
              </w:rPr>
              <w:t xml:space="preserve"> </w:t>
            </w:r>
            <w:r w:rsidRPr="00BC21F5">
              <w:rPr>
                <w:rFonts w:ascii="Calibri" w:eastAsia="Times New Roman" w:hAnsi="Calibri"/>
                <w:color w:val="auto"/>
                <w:sz w:val="18"/>
                <w:szCs w:val="18"/>
              </w:rPr>
              <w:t>z podręczników przeznaczonych kształcenia specjalnego dopuszczonych do użytku przez ministra właś</w:t>
            </w:r>
            <w:r w:rsidR="008F2D37">
              <w:rPr>
                <w:rFonts w:ascii="Calibri" w:eastAsia="Times New Roman" w:hAnsi="Calibri"/>
                <w:color w:val="auto"/>
                <w:sz w:val="18"/>
                <w:szCs w:val="18"/>
              </w:rPr>
              <w:t>ciwego ds. oświaty i wychowania.</w:t>
            </w:r>
            <w:r w:rsidRPr="00BC21F5">
              <w:rPr>
                <w:rFonts w:ascii="Calibri" w:eastAsia="Times New Roman" w:hAnsi="Calibri"/>
                <w:color w:val="auto"/>
                <w:sz w:val="18"/>
                <w:szCs w:val="18"/>
              </w:rPr>
              <w:t xml:space="preserve"> </w:t>
            </w:r>
          </w:p>
          <w:p w:rsidR="00E411E7" w:rsidRPr="00BC21F5" w:rsidRDefault="008F2D37" w:rsidP="00137FFB">
            <w:pPr>
              <w:pStyle w:val="Default"/>
              <w:jc w:val="both"/>
              <w:rPr>
                <w:rFonts w:ascii="Calibri" w:eastAsia="Times New Roman" w:hAnsi="Calibri"/>
                <w:color w:val="auto"/>
                <w:sz w:val="18"/>
                <w:szCs w:val="18"/>
              </w:rPr>
            </w:pPr>
            <w:r>
              <w:rPr>
                <w:rFonts w:ascii="Calibri" w:eastAsia="Times New Roman" w:hAnsi="Calibri"/>
                <w:color w:val="auto"/>
                <w:sz w:val="18"/>
                <w:szCs w:val="18"/>
                <w:u w:val="single"/>
              </w:rPr>
              <w:t>W</w:t>
            </w:r>
            <w:r w:rsidR="00E411E7" w:rsidRPr="00BC21F5">
              <w:rPr>
                <w:rFonts w:ascii="Calibri" w:eastAsia="Times New Roman" w:hAnsi="Calibri"/>
                <w:color w:val="auto"/>
                <w:sz w:val="18"/>
                <w:szCs w:val="18"/>
                <w:u w:val="single"/>
              </w:rPr>
              <w:t> przypadku korzystania z części podręczników przeznaczonych do kształcenia ogólnego</w:t>
            </w:r>
            <w:r w:rsidR="00E411E7" w:rsidRPr="00BC21F5">
              <w:rPr>
                <w:rFonts w:ascii="Calibri" w:eastAsia="Times New Roman" w:hAnsi="Calibri"/>
                <w:color w:val="auto"/>
                <w:sz w:val="18"/>
                <w:szCs w:val="18"/>
              </w:rPr>
              <w:t xml:space="preserve"> (niebędących </w:t>
            </w:r>
            <w:r w:rsidR="00E411E7" w:rsidRPr="00BC21F5">
              <w:rPr>
                <w:rFonts w:ascii="Calibri" w:eastAsia="Times New Roman" w:hAnsi="Calibri"/>
                <w:color w:val="auto"/>
                <w:sz w:val="18"/>
                <w:szCs w:val="18"/>
              </w:rPr>
              <w:lastRenderedPageBreak/>
              <w:t>podręcznikami do kształcenia specjalnego) dopuszczonych do użytku przez ministra właściwego ds. oświaty, koszt podręczników do kształcenia ogólnego nie może być wyższy niż 40 % kwoty 770 zł (308,00 zł)</w:t>
            </w:r>
          </w:p>
        </w:tc>
        <w:tc>
          <w:tcPr>
            <w:tcW w:w="1985" w:type="dxa"/>
            <w:tcBorders>
              <w:top w:val="single" w:sz="4" w:space="0" w:color="000000"/>
              <w:left w:val="single" w:sz="4" w:space="0" w:color="000000"/>
              <w:bottom w:val="single" w:sz="4" w:space="0" w:color="000000"/>
              <w:right w:val="single" w:sz="4" w:space="0" w:color="000000"/>
            </w:tcBorders>
          </w:tcPr>
          <w:p w:rsidR="00E411E7" w:rsidRPr="007E616C" w:rsidRDefault="00E411E7" w:rsidP="0059678D">
            <w:pPr>
              <w:spacing w:after="0"/>
              <w:jc w:val="center"/>
              <w:rPr>
                <w:b/>
                <w:sz w:val="28"/>
                <w:szCs w:val="28"/>
              </w:rPr>
            </w:pPr>
            <w:r w:rsidRPr="007E616C">
              <w:rPr>
                <w:b/>
                <w:sz w:val="28"/>
                <w:szCs w:val="28"/>
              </w:rPr>
              <w:lastRenderedPageBreak/>
              <w:t>770</w:t>
            </w:r>
          </w:p>
        </w:tc>
      </w:tr>
      <w:tr w:rsidR="00E411E7" w:rsidRPr="00490749" w:rsidTr="00FC0023">
        <w:trPr>
          <w:trHeight w:val="1534"/>
        </w:trPr>
        <w:tc>
          <w:tcPr>
            <w:tcW w:w="8506" w:type="dxa"/>
            <w:tcBorders>
              <w:top w:val="single" w:sz="4" w:space="0" w:color="000000"/>
              <w:left w:val="single" w:sz="4" w:space="0" w:color="000000"/>
              <w:bottom w:val="single" w:sz="4" w:space="0" w:color="000000"/>
              <w:right w:val="single" w:sz="4" w:space="0" w:color="000000"/>
            </w:tcBorders>
          </w:tcPr>
          <w:p w:rsidR="004C4124" w:rsidRDefault="004C4124" w:rsidP="00137FFB">
            <w:pPr>
              <w:pStyle w:val="Default"/>
              <w:jc w:val="both"/>
              <w:rPr>
                <w:rFonts w:ascii="Calibri" w:eastAsia="Times New Roman" w:hAnsi="Calibri"/>
                <w:color w:val="auto"/>
                <w:sz w:val="18"/>
                <w:szCs w:val="18"/>
              </w:rPr>
            </w:pPr>
            <w:r>
              <w:rPr>
                <w:rFonts w:ascii="Calibri" w:eastAsia="Times New Roman" w:hAnsi="Calibri"/>
                <w:color w:val="auto"/>
                <w:sz w:val="18"/>
                <w:szCs w:val="18"/>
              </w:rPr>
              <w:lastRenderedPageBreak/>
              <w:t>dla uczniów:</w:t>
            </w:r>
          </w:p>
          <w:p w:rsidR="00DF6F13" w:rsidRDefault="004C4124" w:rsidP="00DF6F13">
            <w:pPr>
              <w:pStyle w:val="Default"/>
              <w:jc w:val="both"/>
              <w:rPr>
                <w:rFonts w:ascii="Calibri" w:eastAsia="Times New Roman" w:hAnsi="Calibri"/>
                <w:color w:val="auto"/>
                <w:sz w:val="18"/>
                <w:szCs w:val="18"/>
              </w:rPr>
            </w:pPr>
            <w:r>
              <w:rPr>
                <w:rFonts w:ascii="Calibri" w:eastAsia="Times New Roman" w:hAnsi="Calibri"/>
                <w:color w:val="auto"/>
                <w:sz w:val="18"/>
                <w:szCs w:val="18"/>
              </w:rPr>
              <w:t xml:space="preserve">słabowidzących, niesłyszących, słabosłyszących, z niepełnosprawnością intelektualną w stopniu lekkim, </w:t>
            </w:r>
            <w:r w:rsidR="00137FFB">
              <w:rPr>
                <w:rFonts w:ascii="Calibri" w:eastAsia="Times New Roman" w:hAnsi="Calibri"/>
                <w:color w:val="auto"/>
                <w:sz w:val="18"/>
                <w:szCs w:val="18"/>
              </w:rPr>
              <w:br/>
            </w:r>
            <w:r>
              <w:rPr>
                <w:rFonts w:ascii="Calibri" w:eastAsia="Times New Roman" w:hAnsi="Calibri"/>
                <w:color w:val="auto"/>
                <w:sz w:val="18"/>
                <w:szCs w:val="18"/>
              </w:rPr>
              <w:t xml:space="preserve">z niepełnosprawnością ruchową, w tym z afazją, z autyzmem, w tym z zespołem Aspergera, </w:t>
            </w:r>
            <w:r w:rsidR="00137FFB">
              <w:rPr>
                <w:rFonts w:ascii="Calibri" w:eastAsia="Times New Roman" w:hAnsi="Calibri"/>
                <w:color w:val="auto"/>
                <w:sz w:val="18"/>
                <w:szCs w:val="18"/>
              </w:rPr>
              <w:br/>
            </w:r>
            <w:r>
              <w:rPr>
                <w:rFonts w:ascii="Calibri" w:eastAsia="Times New Roman" w:hAnsi="Calibri"/>
                <w:color w:val="auto"/>
                <w:sz w:val="18"/>
                <w:szCs w:val="18"/>
              </w:rPr>
              <w:t xml:space="preserve">z niepełnosprawnościami sprzężonymi, w </w:t>
            </w:r>
            <w:r w:rsidR="006434A5">
              <w:rPr>
                <w:rFonts w:ascii="Calibri" w:eastAsia="Times New Roman" w:hAnsi="Calibri"/>
                <w:color w:val="auto"/>
                <w:sz w:val="18"/>
                <w:szCs w:val="18"/>
              </w:rPr>
              <w:t>przypadku, gdy</w:t>
            </w:r>
            <w:r>
              <w:rPr>
                <w:rFonts w:ascii="Calibri" w:eastAsia="Times New Roman" w:hAnsi="Calibri"/>
                <w:color w:val="auto"/>
                <w:sz w:val="18"/>
                <w:szCs w:val="18"/>
              </w:rPr>
              <w:t xml:space="preserve"> jedną z niepełnosprawności jest niepełnosprawność wymieniona wcześniej – uczęszczających do </w:t>
            </w:r>
            <w:r w:rsidRPr="008F2D37">
              <w:rPr>
                <w:rFonts w:ascii="Calibri" w:eastAsia="Times New Roman" w:hAnsi="Calibri"/>
                <w:b/>
                <w:color w:val="auto"/>
                <w:sz w:val="18"/>
                <w:szCs w:val="18"/>
              </w:rPr>
              <w:t>klasy V i VI szkoły podstawowej</w:t>
            </w:r>
            <w:r>
              <w:rPr>
                <w:rFonts w:ascii="Calibri" w:eastAsia="Times New Roman" w:hAnsi="Calibri"/>
                <w:color w:val="auto"/>
                <w:sz w:val="18"/>
                <w:szCs w:val="18"/>
              </w:rPr>
              <w:t xml:space="preserve">, </w:t>
            </w:r>
          </w:p>
          <w:p w:rsidR="00E411E7" w:rsidRPr="00BC21F5" w:rsidRDefault="00E411E7" w:rsidP="00DF6F13">
            <w:pPr>
              <w:pStyle w:val="Default"/>
              <w:jc w:val="both"/>
              <w:rPr>
                <w:rFonts w:ascii="Calibri" w:eastAsia="Times New Roman" w:hAnsi="Calibri"/>
                <w:color w:val="auto"/>
                <w:sz w:val="18"/>
                <w:szCs w:val="18"/>
              </w:rPr>
            </w:pPr>
            <w:r w:rsidRPr="004C4124">
              <w:rPr>
                <w:rFonts w:ascii="Calibri" w:eastAsia="Times New Roman" w:hAnsi="Calibri"/>
                <w:b/>
                <w:color w:val="auto"/>
                <w:sz w:val="18"/>
                <w:szCs w:val="18"/>
                <w:u w:val="single"/>
              </w:rPr>
              <w:t>niekorzystających</w:t>
            </w:r>
            <w:r w:rsidRPr="004C4124">
              <w:rPr>
                <w:rFonts w:ascii="Calibri" w:eastAsia="Times New Roman" w:hAnsi="Calibri"/>
                <w:b/>
                <w:color w:val="auto"/>
                <w:sz w:val="18"/>
                <w:szCs w:val="18"/>
              </w:rPr>
              <w:t xml:space="preserve"> </w:t>
            </w:r>
            <w:r w:rsidRPr="00BC21F5">
              <w:rPr>
                <w:rFonts w:ascii="Calibri" w:eastAsia="Times New Roman" w:hAnsi="Calibri"/>
                <w:color w:val="auto"/>
                <w:sz w:val="18"/>
                <w:szCs w:val="18"/>
              </w:rPr>
              <w:t>z podręczników przeznaczonych kształcenia specjalnego dopuszczonych do użytku przez ministra właściwego ds. oświaty,</w:t>
            </w:r>
          </w:p>
        </w:tc>
        <w:tc>
          <w:tcPr>
            <w:tcW w:w="1985" w:type="dxa"/>
            <w:tcBorders>
              <w:top w:val="single" w:sz="4" w:space="0" w:color="000000"/>
              <w:left w:val="single" w:sz="4" w:space="0" w:color="000000"/>
              <w:bottom w:val="single" w:sz="4" w:space="0" w:color="000000"/>
              <w:right w:val="single" w:sz="4" w:space="0" w:color="000000"/>
            </w:tcBorders>
          </w:tcPr>
          <w:p w:rsidR="00E411E7" w:rsidRPr="007E616C" w:rsidRDefault="00E411E7" w:rsidP="0059678D">
            <w:pPr>
              <w:spacing w:after="0"/>
              <w:jc w:val="center"/>
              <w:rPr>
                <w:b/>
                <w:sz w:val="28"/>
                <w:szCs w:val="28"/>
              </w:rPr>
            </w:pPr>
            <w:r w:rsidRPr="007E616C">
              <w:rPr>
                <w:b/>
                <w:sz w:val="28"/>
                <w:szCs w:val="28"/>
              </w:rPr>
              <w:t>325</w:t>
            </w:r>
          </w:p>
        </w:tc>
      </w:tr>
      <w:tr w:rsidR="00E411E7" w:rsidRPr="00490749" w:rsidTr="00FC0023">
        <w:trPr>
          <w:trHeight w:val="1272"/>
        </w:trPr>
        <w:tc>
          <w:tcPr>
            <w:tcW w:w="8506" w:type="dxa"/>
            <w:tcBorders>
              <w:top w:val="single" w:sz="4" w:space="0" w:color="000000"/>
              <w:left w:val="single" w:sz="4" w:space="0" w:color="000000"/>
              <w:bottom w:val="single" w:sz="4" w:space="0" w:color="000000"/>
              <w:right w:val="single" w:sz="4" w:space="0" w:color="000000"/>
            </w:tcBorders>
          </w:tcPr>
          <w:p w:rsidR="004C4124" w:rsidRDefault="00E411E7" w:rsidP="00137FFB">
            <w:pPr>
              <w:pStyle w:val="Default"/>
              <w:jc w:val="both"/>
              <w:rPr>
                <w:rFonts w:ascii="Calibri" w:eastAsia="Times New Roman" w:hAnsi="Calibri"/>
                <w:color w:val="auto"/>
                <w:sz w:val="18"/>
                <w:szCs w:val="18"/>
              </w:rPr>
            </w:pPr>
            <w:r w:rsidRPr="00BC21F5">
              <w:rPr>
                <w:rFonts w:ascii="Calibri" w:eastAsia="Times New Roman" w:hAnsi="Calibri"/>
                <w:color w:val="auto"/>
                <w:sz w:val="18"/>
                <w:szCs w:val="18"/>
              </w:rPr>
              <w:t>dla uczniów</w:t>
            </w:r>
          </w:p>
          <w:p w:rsidR="00E411E7" w:rsidRPr="00BC21F5" w:rsidRDefault="004C4124" w:rsidP="00137FFB">
            <w:pPr>
              <w:pStyle w:val="Default"/>
              <w:jc w:val="both"/>
              <w:rPr>
                <w:rFonts w:ascii="Calibri" w:eastAsia="Times New Roman" w:hAnsi="Calibri"/>
                <w:color w:val="auto"/>
                <w:sz w:val="18"/>
                <w:szCs w:val="18"/>
              </w:rPr>
            </w:pPr>
            <w:r>
              <w:rPr>
                <w:rFonts w:ascii="Calibri" w:eastAsia="Times New Roman" w:hAnsi="Calibri"/>
                <w:color w:val="auto"/>
                <w:sz w:val="18"/>
                <w:szCs w:val="18"/>
              </w:rPr>
              <w:t xml:space="preserve">słabowidzących, niesłyszących, słabosłyszących, z niepełnosprawnością intelektualną w stopniu lekkim, </w:t>
            </w:r>
            <w:r w:rsidR="00137FFB">
              <w:rPr>
                <w:rFonts w:ascii="Calibri" w:eastAsia="Times New Roman" w:hAnsi="Calibri"/>
                <w:color w:val="auto"/>
                <w:sz w:val="18"/>
                <w:szCs w:val="18"/>
              </w:rPr>
              <w:br/>
            </w:r>
            <w:r>
              <w:rPr>
                <w:rFonts w:ascii="Calibri" w:eastAsia="Times New Roman" w:hAnsi="Calibri"/>
                <w:color w:val="auto"/>
                <w:sz w:val="18"/>
                <w:szCs w:val="18"/>
              </w:rPr>
              <w:t>z</w:t>
            </w:r>
            <w:r w:rsidR="004524E5">
              <w:rPr>
                <w:rFonts w:ascii="Calibri" w:eastAsia="Times New Roman" w:hAnsi="Calibri"/>
                <w:color w:val="auto"/>
                <w:sz w:val="18"/>
                <w:szCs w:val="18"/>
              </w:rPr>
              <w:t xml:space="preserve"> </w:t>
            </w:r>
            <w:r>
              <w:rPr>
                <w:rFonts w:ascii="Calibri" w:eastAsia="Times New Roman" w:hAnsi="Calibri"/>
                <w:color w:val="auto"/>
                <w:sz w:val="18"/>
                <w:szCs w:val="18"/>
              </w:rPr>
              <w:t xml:space="preserve">niepełnosprawnością ruchową, w tym z afazją, z </w:t>
            </w:r>
            <w:r w:rsidR="006434A5">
              <w:rPr>
                <w:rFonts w:ascii="Calibri" w:eastAsia="Times New Roman" w:hAnsi="Calibri"/>
                <w:color w:val="auto"/>
                <w:sz w:val="18"/>
                <w:szCs w:val="18"/>
              </w:rPr>
              <w:t xml:space="preserve">autyzmem, </w:t>
            </w:r>
            <w:r>
              <w:rPr>
                <w:rFonts w:ascii="Calibri" w:eastAsia="Times New Roman" w:hAnsi="Calibri"/>
                <w:color w:val="auto"/>
                <w:sz w:val="18"/>
                <w:szCs w:val="18"/>
              </w:rPr>
              <w:t xml:space="preserve">w tym z zespołem Aspergera, </w:t>
            </w:r>
            <w:r w:rsidR="00137FFB">
              <w:rPr>
                <w:rFonts w:ascii="Calibri" w:eastAsia="Times New Roman" w:hAnsi="Calibri"/>
                <w:color w:val="auto"/>
                <w:sz w:val="18"/>
                <w:szCs w:val="18"/>
              </w:rPr>
              <w:br/>
            </w:r>
            <w:r>
              <w:rPr>
                <w:rFonts w:ascii="Calibri" w:eastAsia="Times New Roman" w:hAnsi="Calibri"/>
                <w:color w:val="auto"/>
                <w:sz w:val="18"/>
                <w:szCs w:val="18"/>
              </w:rPr>
              <w:t xml:space="preserve">z niepełnosprawnościami sprzężonymi, w </w:t>
            </w:r>
            <w:r w:rsidR="006434A5">
              <w:rPr>
                <w:rFonts w:ascii="Calibri" w:eastAsia="Times New Roman" w:hAnsi="Calibri"/>
                <w:color w:val="auto"/>
                <w:sz w:val="18"/>
                <w:szCs w:val="18"/>
              </w:rPr>
              <w:t>przypadku, gdy</w:t>
            </w:r>
            <w:r>
              <w:rPr>
                <w:rFonts w:ascii="Calibri" w:eastAsia="Times New Roman" w:hAnsi="Calibri"/>
                <w:color w:val="auto"/>
                <w:sz w:val="18"/>
                <w:szCs w:val="18"/>
              </w:rPr>
              <w:t xml:space="preserve"> jedną z niepełnosprawności jest niepełnosprawność wymieniona wcześniej, uczęszczającyc</w:t>
            </w:r>
            <w:r w:rsidR="004524E5">
              <w:rPr>
                <w:rFonts w:ascii="Calibri" w:eastAsia="Times New Roman" w:hAnsi="Calibri"/>
                <w:color w:val="auto"/>
                <w:sz w:val="18"/>
                <w:szCs w:val="18"/>
              </w:rPr>
              <w:t xml:space="preserve">h do </w:t>
            </w:r>
            <w:r w:rsidR="004524E5" w:rsidRPr="008F2D37">
              <w:rPr>
                <w:rFonts w:ascii="Calibri" w:eastAsia="Times New Roman" w:hAnsi="Calibri"/>
                <w:b/>
                <w:color w:val="auto"/>
                <w:sz w:val="18"/>
                <w:szCs w:val="18"/>
              </w:rPr>
              <w:t>klasy II i III gimnazjum</w:t>
            </w:r>
            <w:r w:rsidR="00DF6F13">
              <w:rPr>
                <w:rFonts w:ascii="Calibri" w:eastAsia="Times New Roman" w:hAnsi="Calibri"/>
                <w:color w:val="auto"/>
                <w:sz w:val="18"/>
                <w:szCs w:val="18"/>
              </w:rPr>
              <w:t xml:space="preserve">, </w:t>
            </w:r>
          </w:p>
          <w:p w:rsidR="00E411E7" w:rsidRPr="00BC21F5" w:rsidRDefault="00E411E7" w:rsidP="00137FFB">
            <w:pPr>
              <w:pStyle w:val="Default"/>
              <w:jc w:val="both"/>
              <w:rPr>
                <w:rFonts w:ascii="Calibri" w:eastAsia="Times New Roman" w:hAnsi="Calibri"/>
                <w:color w:val="auto"/>
                <w:sz w:val="18"/>
                <w:szCs w:val="18"/>
              </w:rPr>
            </w:pPr>
            <w:r w:rsidRPr="004524E5">
              <w:rPr>
                <w:rFonts w:ascii="Calibri" w:eastAsia="Times New Roman" w:hAnsi="Calibri"/>
                <w:b/>
                <w:color w:val="auto"/>
                <w:sz w:val="18"/>
                <w:szCs w:val="18"/>
                <w:u w:val="single"/>
              </w:rPr>
              <w:t>niekorzystających</w:t>
            </w:r>
            <w:r w:rsidRPr="00BC21F5">
              <w:rPr>
                <w:rFonts w:ascii="Calibri" w:eastAsia="Times New Roman" w:hAnsi="Calibri"/>
                <w:color w:val="auto"/>
                <w:sz w:val="18"/>
                <w:szCs w:val="18"/>
                <w:u w:val="single"/>
              </w:rPr>
              <w:t xml:space="preserve"> z podręczników przeznaczonych kształcenia specjalnego</w:t>
            </w:r>
            <w:r w:rsidRPr="00BC21F5">
              <w:rPr>
                <w:rFonts w:ascii="Calibri" w:eastAsia="Times New Roman" w:hAnsi="Calibri"/>
                <w:color w:val="auto"/>
                <w:sz w:val="18"/>
                <w:szCs w:val="18"/>
              </w:rPr>
              <w:t xml:space="preserve"> dopuszczonych do użytku przez ministra właściwego ds. oświaty</w:t>
            </w:r>
          </w:p>
        </w:tc>
        <w:tc>
          <w:tcPr>
            <w:tcW w:w="1985" w:type="dxa"/>
            <w:tcBorders>
              <w:top w:val="single" w:sz="4" w:space="0" w:color="000000"/>
              <w:left w:val="single" w:sz="4" w:space="0" w:color="000000"/>
              <w:bottom w:val="single" w:sz="4" w:space="0" w:color="000000"/>
              <w:right w:val="single" w:sz="4" w:space="0" w:color="000000"/>
            </w:tcBorders>
          </w:tcPr>
          <w:p w:rsidR="00E411E7" w:rsidRPr="007E616C" w:rsidRDefault="00E411E7" w:rsidP="0059678D">
            <w:pPr>
              <w:spacing w:after="0"/>
              <w:jc w:val="center"/>
              <w:rPr>
                <w:b/>
                <w:sz w:val="28"/>
                <w:szCs w:val="28"/>
              </w:rPr>
            </w:pPr>
            <w:r w:rsidRPr="007E616C">
              <w:rPr>
                <w:b/>
                <w:sz w:val="28"/>
                <w:szCs w:val="28"/>
              </w:rPr>
              <w:t>350</w:t>
            </w:r>
          </w:p>
        </w:tc>
      </w:tr>
      <w:tr w:rsidR="00E411E7" w:rsidRPr="00490749" w:rsidTr="00FC0023">
        <w:trPr>
          <w:trHeight w:val="1970"/>
        </w:trPr>
        <w:tc>
          <w:tcPr>
            <w:tcW w:w="8506" w:type="dxa"/>
            <w:tcBorders>
              <w:top w:val="single" w:sz="4" w:space="0" w:color="000000"/>
              <w:left w:val="single" w:sz="4" w:space="0" w:color="000000"/>
              <w:bottom w:val="single" w:sz="4" w:space="0" w:color="000000"/>
              <w:right w:val="single" w:sz="4" w:space="0" w:color="000000"/>
            </w:tcBorders>
          </w:tcPr>
          <w:p w:rsidR="004524E5" w:rsidRDefault="00E411E7" w:rsidP="00137FFB">
            <w:pPr>
              <w:pStyle w:val="Default"/>
              <w:jc w:val="both"/>
              <w:rPr>
                <w:rFonts w:ascii="Calibri" w:eastAsia="Times New Roman" w:hAnsi="Calibri"/>
                <w:color w:val="auto"/>
                <w:sz w:val="18"/>
                <w:szCs w:val="18"/>
              </w:rPr>
            </w:pPr>
            <w:r w:rsidRPr="00BC21F5">
              <w:rPr>
                <w:rFonts w:ascii="Calibri" w:eastAsia="Times New Roman" w:hAnsi="Calibri"/>
                <w:color w:val="auto"/>
                <w:sz w:val="18"/>
                <w:szCs w:val="18"/>
              </w:rPr>
              <w:t>dla uczniów</w:t>
            </w:r>
            <w:r w:rsidR="004524E5">
              <w:rPr>
                <w:rFonts w:ascii="Calibri" w:eastAsia="Times New Roman" w:hAnsi="Calibri"/>
                <w:color w:val="auto"/>
                <w:sz w:val="18"/>
                <w:szCs w:val="18"/>
              </w:rPr>
              <w:t>:</w:t>
            </w:r>
          </w:p>
          <w:p w:rsidR="00403116" w:rsidRDefault="004524E5" w:rsidP="00137FFB">
            <w:pPr>
              <w:pStyle w:val="Default"/>
              <w:jc w:val="both"/>
              <w:rPr>
                <w:rFonts w:ascii="Calibri" w:eastAsia="Times New Roman" w:hAnsi="Calibri"/>
                <w:color w:val="auto"/>
                <w:sz w:val="18"/>
                <w:szCs w:val="18"/>
              </w:rPr>
            </w:pPr>
            <w:r w:rsidRPr="004524E5">
              <w:rPr>
                <w:rFonts w:ascii="Calibri" w:eastAsia="Times New Roman" w:hAnsi="Calibri"/>
                <w:color w:val="auto"/>
                <w:sz w:val="18"/>
                <w:szCs w:val="18"/>
              </w:rPr>
              <w:t>nie</w:t>
            </w:r>
            <w:r>
              <w:rPr>
                <w:rFonts w:ascii="Calibri" w:eastAsia="Times New Roman" w:hAnsi="Calibri"/>
                <w:color w:val="auto"/>
                <w:sz w:val="18"/>
                <w:szCs w:val="18"/>
              </w:rPr>
              <w:t>słyszących, z niepełnosprawności</w:t>
            </w:r>
            <w:r w:rsidRPr="004524E5">
              <w:rPr>
                <w:rFonts w:ascii="Calibri" w:eastAsia="Times New Roman" w:hAnsi="Calibri"/>
                <w:color w:val="auto"/>
                <w:sz w:val="18"/>
                <w:szCs w:val="18"/>
              </w:rPr>
              <w:t xml:space="preserve">ą intelektualną w stopniu lekkim, z niepełnosprawnościami sprzężonymi, </w:t>
            </w:r>
            <w:r w:rsidR="00137FFB">
              <w:rPr>
                <w:rFonts w:ascii="Calibri" w:eastAsia="Times New Roman" w:hAnsi="Calibri"/>
                <w:color w:val="auto"/>
                <w:sz w:val="18"/>
                <w:szCs w:val="18"/>
              </w:rPr>
              <w:br/>
            </w:r>
            <w:r w:rsidRPr="004524E5">
              <w:rPr>
                <w:rFonts w:ascii="Calibri" w:eastAsia="Times New Roman" w:hAnsi="Calibri"/>
                <w:color w:val="auto"/>
                <w:sz w:val="18"/>
                <w:szCs w:val="18"/>
              </w:rPr>
              <w:t xml:space="preserve">w </w:t>
            </w:r>
            <w:r w:rsidR="006434A5" w:rsidRPr="004524E5">
              <w:rPr>
                <w:rFonts w:ascii="Calibri" w:eastAsia="Times New Roman" w:hAnsi="Calibri"/>
                <w:color w:val="auto"/>
                <w:sz w:val="18"/>
                <w:szCs w:val="18"/>
              </w:rPr>
              <w:t>przypadku, gdy</w:t>
            </w:r>
            <w:r w:rsidRPr="004524E5">
              <w:rPr>
                <w:rFonts w:ascii="Calibri" w:eastAsia="Times New Roman" w:hAnsi="Calibri"/>
                <w:color w:val="auto"/>
                <w:sz w:val="18"/>
                <w:szCs w:val="18"/>
              </w:rPr>
              <w:t xml:space="preserve"> jedną z niepełnosprawności jest niepełnosprawność wymieniona wcześniej,</w:t>
            </w:r>
            <w:r>
              <w:rPr>
                <w:rFonts w:ascii="Calibri" w:eastAsia="Times New Roman" w:hAnsi="Calibri"/>
                <w:color w:val="auto"/>
                <w:sz w:val="18"/>
                <w:szCs w:val="18"/>
              </w:rPr>
              <w:t xml:space="preserve"> uczęszczających do </w:t>
            </w:r>
            <w:r w:rsidRPr="008F2D37">
              <w:rPr>
                <w:rFonts w:ascii="Calibri" w:eastAsia="Times New Roman" w:hAnsi="Calibri"/>
                <w:b/>
                <w:color w:val="auto"/>
                <w:sz w:val="18"/>
                <w:szCs w:val="18"/>
              </w:rPr>
              <w:t xml:space="preserve">klasy II i III </w:t>
            </w:r>
            <w:r w:rsidR="006434A5" w:rsidRPr="008F2D37">
              <w:rPr>
                <w:rFonts w:ascii="Calibri" w:eastAsia="Times New Roman" w:hAnsi="Calibri"/>
                <w:b/>
                <w:color w:val="auto"/>
                <w:sz w:val="18"/>
                <w:szCs w:val="18"/>
              </w:rPr>
              <w:t>gimnazjum</w:t>
            </w:r>
            <w:r w:rsidR="006434A5">
              <w:rPr>
                <w:rFonts w:ascii="Calibri" w:eastAsia="Times New Roman" w:hAnsi="Calibri"/>
                <w:color w:val="auto"/>
                <w:sz w:val="18"/>
                <w:szCs w:val="18"/>
              </w:rPr>
              <w:t xml:space="preserve">, </w:t>
            </w:r>
          </w:p>
          <w:p w:rsidR="00E411E7" w:rsidRPr="00BC21F5" w:rsidRDefault="00E411E7" w:rsidP="00137FFB">
            <w:pPr>
              <w:pStyle w:val="Default"/>
              <w:jc w:val="both"/>
              <w:rPr>
                <w:rFonts w:ascii="Calibri" w:eastAsia="Times New Roman" w:hAnsi="Calibri"/>
                <w:color w:val="auto"/>
                <w:sz w:val="18"/>
                <w:szCs w:val="18"/>
              </w:rPr>
            </w:pPr>
            <w:r w:rsidRPr="004524E5">
              <w:rPr>
                <w:rFonts w:ascii="Calibri" w:eastAsia="Times New Roman" w:hAnsi="Calibri"/>
                <w:b/>
                <w:color w:val="auto"/>
                <w:sz w:val="18"/>
                <w:szCs w:val="18"/>
                <w:u w:val="single"/>
              </w:rPr>
              <w:t>korzystających</w:t>
            </w:r>
            <w:r w:rsidRPr="00BC21F5">
              <w:rPr>
                <w:rFonts w:ascii="Calibri" w:eastAsia="Times New Roman" w:hAnsi="Calibri"/>
                <w:color w:val="auto"/>
                <w:sz w:val="18"/>
                <w:szCs w:val="18"/>
                <w:u w:val="single"/>
              </w:rPr>
              <w:t xml:space="preserve"> z podręczników </w:t>
            </w:r>
            <w:r w:rsidRPr="00BC21F5">
              <w:rPr>
                <w:rFonts w:ascii="Calibri" w:eastAsia="Times New Roman" w:hAnsi="Calibri"/>
                <w:color w:val="auto"/>
                <w:sz w:val="18"/>
                <w:szCs w:val="18"/>
              </w:rPr>
              <w:t>przeznaczonych kształcenia specjalnego dopuszczonych do użytku przez ministra właściwego ds. oświaty.</w:t>
            </w:r>
          </w:p>
          <w:p w:rsidR="00E411E7" w:rsidRPr="00BC21F5" w:rsidRDefault="00E411E7" w:rsidP="00137FFB">
            <w:pPr>
              <w:pStyle w:val="Default"/>
              <w:jc w:val="both"/>
              <w:rPr>
                <w:rFonts w:ascii="Calibri" w:eastAsia="Times New Roman" w:hAnsi="Calibri"/>
                <w:color w:val="auto"/>
                <w:sz w:val="18"/>
                <w:szCs w:val="18"/>
              </w:rPr>
            </w:pPr>
            <w:r w:rsidRPr="00BC21F5">
              <w:rPr>
                <w:rFonts w:ascii="Calibri" w:eastAsia="Times New Roman" w:hAnsi="Calibri"/>
                <w:color w:val="auto"/>
                <w:sz w:val="18"/>
                <w:szCs w:val="18"/>
              </w:rPr>
              <w:t>W przypadku korzystania z części podręczników przeznaczonych do kształcenia ogólnego (niebędących podręcznikami do kształcenia specjalnego) dopuszczonych do użytku przez ministra właściwego ds. oświaty, książek pomocniczych lub materiałów dydaktycznych ich koszt nie może być wyższy niż 50 % kwoty 607 zł (303,50 zł)</w:t>
            </w:r>
          </w:p>
        </w:tc>
        <w:tc>
          <w:tcPr>
            <w:tcW w:w="1985" w:type="dxa"/>
            <w:tcBorders>
              <w:top w:val="single" w:sz="4" w:space="0" w:color="000000"/>
              <w:left w:val="single" w:sz="4" w:space="0" w:color="000000"/>
              <w:bottom w:val="single" w:sz="4" w:space="0" w:color="000000"/>
              <w:right w:val="single" w:sz="4" w:space="0" w:color="000000"/>
            </w:tcBorders>
          </w:tcPr>
          <w:p w:rsidR="00E411E7" w:rsidRPr="007E616C" w:rsidRDefault="00E411E7" w:rsidP="0059678D">
            <w:pPr>
              <w:spacing w:after="0"/>
              <w:jc w:val="center"/>
              <w:rPr>
                <w:b/>
                <w:sz w:val="28"/>
                <w:szCs w:val="28"/>
              </w:rPr>
            </w:pPr>
            <w:r w:rsidRPr="007E616C">
              <w:rPr>
                <w:b/>
                <w:sz w:val="28"/>
                <w:szCs w:val="28"/>
              </w:rPr>
              <w:t>607</w:t>
            </w:r>
          </w:p>
        </w:tc>
      </w:tr>
      <w:tr w:rsidR="00E411E7" w:rsidRPr="00137FFB" w:rsidTr="00FC0023">
        <w:trPr>
          <w:trHeight w:val="859"/>
        </w:trPr>
        <w:tc>
          <w:tcPr>
            <w:tcW w:w="8506" w:type="dxa"/>
            <w:tcBorders>
              <w:top w:val="single" w:sz="4" w:space="0" w:color="000000"/>
              <w:left w:val="single" w:sz="4" w:space="0" w:color="000000"/>
              <w:bottom w:val="single" w:sz="4" w:space="0" w:color="000000"/>
              <w:right w:val="single" w:sz="4" w:space="0" w:color="000000"/>
            </w:tcBorders>
          </w:tcPr>
          <w:p w:rsidR="00EA1C49" w:rsidRPr="00137FFB" w:rsidRDefault="00E411E7" w:rsidP="00137FFB">
            <w:pPr>
              <w:pStyle w:val="Default"/>
              <w:jc w:val="both"/>
              <w:rPr>
                <w:rFonts w:ascii="Calibri" w:eastAsia="Times New Roman" w:hAnsi="Calibri"/>
                <w:color w:val="auto"/>
                <w:sz w:val="18"/>
                <w:szCs w:val="18"/>
              </w:rPr>
            </w:pPr>
            <w:r w:rsidRPr="00137FFB">
              <w:rPr>
                <w:rFonts w:ascii="Calibri" w:eastAsia="Times New Roman" w:hAnsi="Calibri"/>
                <w:color w:val="auto"/>
                <w:sz w:val="18"/>
                <w:szCs w:val="18"/>
              </w:rPr>
              <w:t>dla uczniów</w:t>
            </w:r>
            <w:r w:rsidR="00EA1C49" w:rsidRPr="00137FFB">
              <w:rPr>
                <w:rFonts w:ascii="Calibri" w:eastAsia="Times New Roman" w:hAnsi="Calibri"/>
                <w:color w:val="auto"/>
                <w:sz w:val="18"/>
                <w:szCs w:val="18"/>
              </w:rPr>
              <w:t>:</w:t>
            </w:r>
          </w:p>
          <w:p w:rsidR="00E411E7" w:rsidRPr="00137FFB" w:rsidRDefault="00EA1C49" w:rsidP="00137FFB">
            <w:pPr>
              <w:pStyle w:val="Default"/>
              <w:jc w:val="both"/>
              <w:rPr>
                <w:rFonts w:ascii="Calibri" w:eastAsia="Times New Roman" w:hAnsi="Calibri"/>
                <w:color w:val="auto"/>
                <w:sz w:val="18"/>
                <w:szCs w:val="18"/>
              </w:rPr>
            </w:pPr>
            <w:r w:rsidRPr="00137FFB">
              <w:rPr>
                <w:rFonts w:ascii="Calibri" w:eastAsia="Times New Roman" w:hAnsi="Calibri"/>
                <w:color w:val="auto"/>
                <w:sz w:val="18"/>
                <w:szCs w:val="18"/>
              </w:rPr>
              <w:t xml:space="preserve">słabowidzącego, niesłyszącego, słabosłyszącego, z niepełnosprawnością intelektualną w stopniu lekkim, </w:t>
            </w:r>
            <w:r w:rsidR="00137FFB">
              <w:rPr>
                <w:rFonts w:ascii="Calibri" w:eastAsia="Times New Roman" w:hAnsi="Calibri"/>
                <w:color w:val="auto"/>
                <w:sz w:val="18"/>
                <w:szCs w:val="18"/>
              </w:rPr>
              <w:br/>
            </w:r>
            <w:r w:rsidRPr="00137FFB">
              <w:rPr>
                <w:rFonts w:ascii="Calibri" w:eastAsia="Times New Roman" w:hAnsi="Calibri"/>
                <w:color w:val="auto"/>
                <w:sz w:val="18"/>
                <w:szCs w:val="18"/>
              </w:rPr>
              <w:t xml:space="preserve">z niepełnosprawnością ruchową, w tym z afazją, z autyzmem, w tym z zespołem Aspergera, </w:t>
            </w:r>
            <w:r w:rsidR="00137FFB">
              <w:rPr>
                <w:rFonts w:ascii="Calibri" w:eastAsia="Times New Roman" w:hAnsi="Calibri"/>
                <w:color w:val="auto"/>
                <w:sz w:val="18"/>
                <w:szCs w:val="18"/>
              </w:rPr>
              <w:br/>
            </w:r>
            <w:r w:rsidRPr="00137FFB">
              <w:rPr>
                <w:rFonts w:ascii="Calibri" w:eastAsia="Times New Roman" w:hAnsi="Calibri"/>
                <w:color w:val="auto"/>
                <w:sz w:val="18"/>
                <w:szCs w:val="18"/>
              </w:rPr>
              <w:t xml:space="preserve">z niepełnosprawnościami sprzężonymi, w </w:t>
            </w:r>
            <w:r w:rsidR="006434A5" w:rsidRPr="00137FFB">
              <w:rPr>
                <w:rFonts w:ascii="Calibri" w:eastAsia="Times New Roman" w:hAnsi="Calibri"/>
                <w:color w:val="auto"/>
                <w:sz w:val="18"/>
                <w:szCs w:val="18"/>
              </w:rPr>
              <w:t>przypadku, gdy</w:t>
            </w:r>
            <w:r w:rsidRPr="00137FFB">
              <w:rPr>
                <w:rFonts w:ascii="Calibri" w:eastAsia="Times New Roman" w:hAnsi="Calibri"/>
                <w:color w:val="auto"/>
                <w:sz w:val="18"/>
                <w:szCs w:val="18"/>
              </w:rPr>
              <w:t xml:space="preserve"> jedną z niepełnosprawności jest niepełnosprawność wymieniona wcześniej – uczęszczających do </w:t>
            </w:r>
            <w:r w:rsidRPr="00302FED">
              <w:rPr>
                <w:rFonts w:ascii="Calibri" w:eastAsia="Times New Roman" w:hAnsi="Calibri"/>
                <w:b/>
                <w:color w:val="auto"/>
                <w:sz w:val="18"/>
                <w:szCs w:val="18"/>
              </w:rPr>
              <w:t>zasadniczej szkoły zawodowej</w:t>
            </w:r>
          </w:p>
        </w:tc>
        <w:tc>
          <w:tcPr>
            <w:tcW w:w="1985" w:type="dxa"/>
            <w:tcBorders>
              <w:top w:val="single" w:sz="4" w:space="0" w:color="000000"/>
              <w:left w:val="single" w:sz="4" w:space="0" w:color="000000"/>
              <w:bottom w:val="single" w:sz="4" w:space="0" w:color="000000"/>
              <w:right w:val="single" w:sz="4" w:space="0" w:color="000000"/>
            </w:tcBorders>
          </w:tcPr>
          <w:p w:rsidR="00E411E7" w:rsidRPr="009E2EE3" w:rsidRDefault="00E411E7" w:rsidP="00FC0023">
            <w:pPr>
              <w:spacing w:after="0"/>
              <w:jc w:val="center"/>
              <w:rPr>
                <w:b/>
                <w:sz w:val="28"/>
                <w:szCs w:val="28"/>
              </w:rPr>
            </w:pPr>
            <w:r w:rsidRPr="009E2EE3">
              <w:rPr>
                <w:b/>
                <w:sz w:val="28"/>
                <w:szCs w:val="28"/>
              </w:rPr>
              <w:t>390</w:t>
            </w:r>
          </w:p>
        </w:tc>
      </w:tr>
      <w:tr w:rsidR="00E411E7" w:rsidRPr="00490749" w:rsidTr="00FC0023">
        <w:trPr>
          <w:trHeight w:val="337"/>
        </w:trPr>
        <w:tc>
          <w:tcPr>
            <w:tcW w:w="8506" w:type="dxa"/>
            <w:tcBorders>
              <w:top w:val="single" w:sz="4" w:space="0" w:color="000000"/>
              <w:left w:val="single" w:sz="4" w:space="0" w:color="000000"/>
              <w:bottom w:val="single" w:sz="4" w:space="0" w:color="000000"/>
              <w:right w:val="single" w:sz="4" w:space="0" w:color="000000"/>
            </w:tcBorders>
          </w:tcPr>
          <w:p w:rsidR="00E411E7" w:rsidRPr="00BC21F5" w:rsidRDefault="00E411E7" w:rsidP="00137FFB">
            <w:pPr>
              <w:pStyle w:val="Default"/>
              <w:jc w:val="both"/>
              <w:rPr>
                <w:rFonts w:ascii="Calibri" w:eastAsia="Times New Roman" w:hAnsi="Calibri"/>
                <w:color w:val="auto"/>
                <w:sz w:val="18"/>
                <w:szCs w:val="18"/>
              </w:rPr>
            </w:pPr>
            <w:r w:rsidRPr="00BC21F5">
              <w:rPr>
                <w:rFonts w:ascii="Calibri" w:eastAsia="Times New Roman" w:hAnsi="Calibri"/>
                <w:color w:val="auto"/>
                <w:sz w:val="18"/>
                <w:szCs w:val="18"/>
              </w:rPr>
              <w:t>1) dla uczniów klas</w:t>
            </w:r>
            <w:r w:rsidR="00DD2C0A">
              <w:rPr>
                <w:rFonts w:ascii="Calibri" w:eastAsia="Times New Roman" w:hAnsi="Calibri"/>
                <w:color w:val="auto"/>
                <w:sz w:val="18"/>
                <w:szCs w:val="18"/>
              </w:rPr>
              <w:t>y</w:t>
            </w:r>
            <w:r w:rsidRPr="00BC21F5">
              <w:rPr>
                <w:rFonts w:ascii="Calibri" w:eastAsia="Times New Roman" w:hAnsi="Calibri"/>
                <w:color w:val="auto"/>
                <w:sz w:val="18"/>
                <w:szCs w:val="18"/>
              </w:rPr>
              <w:t xml:space="preserve"> </w:t>
            </w:r>
            <w:r w:rsidR="00EA1C49" w:rsidRPr="00EA1C49">
              <w:rPr>
                <w:rFonts w:ascii="Calibri" w:eastAsia="Times New Roman" w:hAnsi="Calibri"/>
                <w:b/>
                <w:color w:val="auto"/>
                <w:sz w:val="18"/>
                <w:szCs w:val="18"/>
              </w:rPr>
              <w:t xml:space="preserve">IV </w:t>
            </w:r>
            <w:r w:rsidRPr="00EA1C49">
              <w:rPr>
                <w:rFonts w:ascii="Calibri" w:eastAsia="Times New Roman" w:hAnsi="Calibri"/>
                <w:b/>
                <w:color w:val="auto"/>
                <w:sz w:val="18"/>
                <w:szCs w:val="18"/>
              </w:rPr>
              <w:t>technikum</w:t>
            </w:r>
          </w:p>
          <w:p w:rsidR="00EA1C49" w:rsidRDefault="008C3CE4" w:rsidP="00137FFB">
            <w:pPr>
              <w:pStyle w:val="Default"/>
              <w:jc w:val="both"/>
              <w:rPr>
                <w:rFonts w:ascii="Calibri" w:eastAsia="Times New Roman" w:hAnsi="Calibri"/>
                <w:color w:val="auto"/>
                <w:sz w:val="18"/>
                <w:szCs w:val="18"/>
              </w:rPr>
            </w:pPr>
            <w:r w:rsidRPr="00BC21F5">
              <w:rPr>
                <w:rFonts w:ascii="Calibri" w:eastAsia="Times New Roman" w:hAnsi="Calibri"/>
                <w:color w:val="auto"/>
                <w:sz w:val="18"/>
                <w:szCs w:val="18"/>
              </w:rPr>
              <w:t>2</w:t>
            </w:r>
            <w:r w:rsidR="00E411E7" w:rsidRPr="00BC21F5">
              <w:rPr>
                <w:rFonts w:ascii="Calibri" w:eastAsia="Times New Roman" w:hAnsi="Calibri"/>
                <w:color w:val="auto"/>
                <w:sz w:val="18"/>
                <w:szCs w:val="18"/>
              </w:rPr>
              <w:t xml:space="preserve">) dla uczniów </w:t>
            </w:r>
          </w:p>
          <w:p w:rsidR="00E411E7" w:rsidRPr="00BC21F5" w:rsidRDefault="00EA1C49" w:rsidP="00137FFB">
            <w:pPr>
              <w:pStyle w:val="Default"/>
              <w:jc w:val="both"/>
              <w:rPr>
                <w:rFonts w:ascii="Calibri" w:eastAsia="Times New Roman" w:hAnsi="Calibri"/>
                <w:color w:val="auto"/>
                <w:sz w:val="18"/>
                <w:szCs w:val="18"/>
              </w:rPr>
            </w:pPr>
            <w:r>
              <w:rPr>
                <w:rFonts w:ascii="Calibri" w:eastAsia="Times New Roman" w:hAnsi="Calibri"/>
                <w:color w:val="auto"/>
                <w:sz w:val="18"/>
                <w:szCs w:val="18"/>
              </w:rPr>
              <w:t xml:space="preserve">słabowidzących, niesłyszących, słabosłyszących, z niepełnosprawnością intelektualną w stopniu lekkim, </w:t>
            </w:r>
            <w:r w:rsidR="00137FFB">
              <w:rPr>
                <w:rFonts w:ascii="Calibri" w:eastAsia="Times New Roman" w:hAnsi="Calibri"/>
                <w:color w:val="auto"/>
                <w:sz w:val="18"/>
                <w:szCs w:val="18"/>
              </w:rPr>
              <w:br/>
            </w:r>
            <w:r>
              <w:rPr>
                <w:rFonts w:ascii="Calibri" w:eastAsia="Times New Roman" w:hAnsi="Calibri"/>
                <w:color w:val="auto"/>
                <w:sz w:val="18"/>
                <w:szCs w:val="18"/>
              </w:rPr>
              <w:t xml:space="preserve">z niepełnosprawnością ruchową, w tym z Afazją, z autyzmem, w tym z zespołem Aspergera, </w:t>
            </w:r>
            <w:r w:rsidR="00137FFB">
              <w:rPr>
                <w:rFonts w:ascii="Calibri" w:eastAsia="Times New Roman" w:hAnsi="Calibri"/>
                <w:color w:val="auto"/>
                <w:sz w:val="18"/>
                <w:szCs w:val="18"/>
              </w:rPr>
              <w:br/>
            </w:r>
            <w:r>
              <w:rPr>
                <w:rFonts w:ascii="Calibri" w:eastAsia="Times New Roman" w:hAnsi="Calibri"/>
                <w:color w:val="auto"/>
                <w:sz w:val="18"/>
                <w:szCs w:val="18"/>
              </w:rPr>
              <w:t xml:space="preserve">z niepełnosprawnościami sprzężonymi, w </w:t>
            </w:r>
            <w:r w:rsidR="006434A5">
              <w:rPr>
                <w:rFonts w:ascii="Calibri" w:eastAsia="Times New Roman" w:hAnsi="Calibri"/>
                <w:color w:val="auto"/>
                <w:sz w:val="18"/>
                <w:szCs w:val="18"/>
              </w:rPr>
              <w:t>przypadku, gdy</w:t>
            </w:r>
            <w:r>
              <w:rPr>
                <w:rFonts w:ascii="Calibri" w:eastAsia="Times New Roman" w:hAnsi="Calibri"/>
                <w:color w:val="auto"/>
                <w:sz w:val="18"/>
                <w:szCs w:val="18"/>
              </w:rPr>
              <w:t xml:space="preserve"> jedną z niepełnosprawności jest niepełnosprawność wymieniona wcześniej uczęszczających do: </w:t>
            </w:r>
          </w:p>
          <w:p w:rsidR="00E411E7" w:rsidRPr="00403116" w:rsidRDefault="00E411E7" w:rsidP="00403116">
            <w:pPr>
              <w:pStyle w:val="Default"/>
              <w:numPr>
                <w:ilvl w:val="0"/>
                <w:numId w:val="9"/>
              </w:numPr>
              <w:jc w:val="both"/>
              <w:rPr>
                <w:rFonts w:ascii="Calibri" w:eastAsia="Times New Roman" w:hAnsi="Calibri"/>
                <w:b/>
                <w:color w:val="auto"/>
                <w:sz w:val="18"/>
                <w:szCs w:val="18"/>
              </w:rPr>
            </w:pPr>
            <w:r w:rsidRPr="008F2D37">
              <w:rPr>
                <w:rFonts w:ascii="Calibri" w:eastAsia="Times New Roman" w:hAnsi="Calibri"/>
                <w:b/>
                <w:color w:val="auto"/>
                <w:sz w:val="18"/>
                <w:szCs w:val="18"/>
              </w:rPr>
              <w:t>liceum ogólnokształcącego</w:t>
            </w:r>
            <w:r w:rsidR="001048F9">
              <w:rPr>
                <w:rFonts w:ascii="Calibri" w:eastAsia="Times New Roman" w:hAnsi="Calibri"/>
                <w:b/>
                <w:color w:val="auto"/>
                <w:sz w:val="18"/>
                <w:szCs w:val="18"/>
              </w:rPr>
              <w:t>, technikum</w:t>
            </w:r>
          </w:p>
        </w:tc>
        <w:tc>
          <w:tcPr>
            <w:tcW w:w="1985" w:type="dxa"/>
            <w:tcBorders>
              <w:top w:val="single" w:sz="4" w:space="0" w:color="000000"/>
              <w:left w:val="single" w:sz="4" w:space="0" w:color="000000"/>
              <w:bottom w:val="single" w:sz="4" w:space="0" w:color="000000"/>
              <w:right w:val="single" w:sz="4" w:space="0" w:color="000000"/>
            </w:tcBorders>
          </w:tcPr>
          <w:p w:rsidR="00E411E7" w:rsidRPr="007E616C" w:rsidRDefault="00E411E7" w:rsidP="00FC0023">
            <w:pPr>
              <w:spacing w:after="0"/>
              <w:jc w:val="center"/>
              <w:rPr>
                <w:b/>
                <w:sz w:val="28"/>
                <w:szCs w:val="28"/>
              </w:rPr>
            </w:pPr>
            <w:r w:rsidRPr="007E616C">
              <w:rPr>
                <w:b/>
                <w:sz w:val="28"/>
                <w:szCs w:val="28"/>
              </w:rPr>
              <w:t>445</w:t>
            </w:r>
          </w:p>
        </w:tc>
      </w:tr>
    </w:tbl>
    <w:p w:rsidR="00E411E7" w:rsidRPr="00490749" w:rsidRDefault="00E411E7" w:rsidP="007175C5">
      <w:pPr>
        <w:pStyle w:val="Akapitzlist"/>
        <w:ind w:left="0"/>
        <w:jc w:val="both"/>
        <w:rPr>
          <w:sz w:val="20"/>
          <w:szCs w:val="20"/>
        </w:rPr>
      </w:pPr>
    </w:p>
    <w:tbl>
      <w:tblPr>
        <w:tblStyle w:val="Tabela-Siatka"/>
        <w:tblW w:w="10490" w:type="dxa"/>
        <w:tblInd w:w="-601" w:type="dxa"/>
        <w:tblLook w:val="04A0" w:firstRow="1" w:lastRow="0" w:firstColumn="1" w:lastColumn="0" w:noHBand="0" w:noVBand="1"/>
      </w:tblPr>
      <w:tblGrid>
        <w:gridCol w:w="10490"/>
      </w:tblGrid>
      <w:tr w:rsidR="00045162" w:rsidRPr="00490749" w:rsidTr="00045162">
        <w:tc>
          <w:tcPr>
            <w:tcW w:w="10490" w:type="dxa"/>
          </w:tcPr>
          <w:p w:rsidR="00045162" w:rsidRPr="00490749" w:rsidRDefault="00045162" w:rsidP="00A920CC">
            <w:pPr>
              <w:pBdr>
                <w:top w:val="single" w:sz="4" w:space="1" w:color="auto"/>
                <w:left w:val="single" w:sz="4" w:space="31" w:color="auto"/>
                <w:bottom w:val="single" w:sz="4" w:space="1" w:color="auto"/>
                <w:right w:val="single" w:sz="4" w:space="4" w:color="auto"/>
              </w:pBdr>
              <w:jc w:val="both"/>
              <w:rPr>
                <w:sz w:val="20"/>
                <w:szCs w:val="20"/>
              </w:rPr>
            </w:pPr>
            <w:r w:rsidRPr="00490749">
              <w:rPr>
                <w:sz w:val="20"/>
                <w:szCs w:val="20"/>
              </w:rPr>
              <w:t>Szczegółowe informacje dotyczące Rządoweg</w:t>
            </w:r>
            <w:r w:rsidR="003D2E05">
              <w:rPr>
                <w:sz w:val="20"/>
                <w:szCs w:val="20"/>
              </w:rPr>
              <w:t>o programu pomocy uczniom w 2015</w:t>
            </w:r>
            <w:r w:rsidRPr="00490749">
              <w:rPr>
                <w:sz w:val="20"/>
                <w:szCs w:val="20"/>
              </w:rPr>
              <w:t xml:space="preserve"> r. – „Wyprawka szkolna” uzyskają Państwo u dyrektora </w:t>
            </w:r>
            <w:r w:rsidR="00991CDE">
              <w:rPr>
                <w:sz w:val="20"/>
                <w:szCs w:val="20"/>
              </w:rPr>
              <w:t>szkoły</w:t>
            </w:r>
            <w:r w:rsidR="0002301C">
              <w:rPr>
                <w:sz w:val="20"/>
                <w:szCs w:val="20"/>
              </w:rPr>
              <w:t>,</w:t>
            </w:r>
            <w:r w:rsidR="006434A5" w:rsidRPr="00490749">
              <w:rPr>
                <w:sz w:val="20"/>
                <w:szCs w:val="20"/>
              </w:rPr>
              <w:t xml:space="preserve"> </w:t>
            </w:r>
            <w:r w:rsidRPr="00490749">
              <w:rPr>
                <w:sz w:val="20"/>
                <w:szCs w:val="20"/>
              </w:rPr>
              <w:t xml:space="preserve">w Zespole Ekonomiczno – Administracyjnym Szkół </w:t>
            </w:r>
            <w:r w:rsidRPr="00490749">
              <w:rPr>
                <w:sz w:val="20"/>
                <w:szCs w:val="20"/>
              </w:rPr>
              <w:br/>
              <w:t xml:space="preserve">i Przedszkoli w Jedliczu, Rynek 6, pokój nr 1, Tel. 13 44 847 52 lub na stronie internetowej Gminy Jedlicze: </w:t>
            </w:r>
            <w:r w:rsidRPr="00E43A64">
              <w:rPr>
                <w:sz w:val="20"/>
                <w:szCs w:val="20"/>
              </w:rPr>
              <w:t>www.jedlicze.pl</w:t>
            </w:r>
          </w:p>
        </w:tc>
      </w:tr>
    </w:tbl>
    <w:p w:rsidR="00045162" w:rsidRPr="00490749" w:rsidRDefault="00045162" w:rsidP="007175C5">
      <w:pPr>
        <w:pStyle w:val="Akapitzlist"/>
        <w:ind w:left="0"/>
        <w:jc w:val="both"/>
        <w:rPr>
          <w:b/>
          <w:sz w:val="20"/>
          <w:szCs w:val="20"/>
          <w:u w:val="single"/>
        </w:rPr>
      </w:pPr>
    </w:p>
    <w:p w:rsidR="00045162" w:rsidRPr="00490749" w:rsidRDefault="00045162" w:rsidP="007175C5">
      <w:pPr>
        <w:pStyle w:val="Akapitzlist"/>
        <w:ind w:left="0"/>
        <w:jc w:val="both"/>
        <w:rPr>
          <w:b/>
          <w:sz w:val="20"/>
          <w:szCs w:val="20"/>
          <w:u w:val="single"/>
        </w:rPr>
      </w:pPr>
    </w:p>
    <w:p w:rsidR="00E411E7" w:rsidRPr="00490749" w:rsidRDefault="00E411E7" w:rsidP="00045162">
      <w:pPr>
        <w:pStyle w:val="Akapitzlist"/>
        <w:ind w:left="-709"/>
        <w:jc w:val="both"/>
        <w:rPr>
          <w:b/>
          <w:sz w:val="20"/>
          <w:szCs w:val="20"/>
          <w:u w:val="single"/>
        </w:rPr>
      </w:pPr>
      <w:r w:rsidRPr="00490749">
        <w:rPr>
          <w:b/>
          <w:sz w:val="20"/>
          <w:szCs w:val="20"/>
          <w:u w:val="single"/>
        </w:rPr>
        <w:t>Podstawa prawna:</w:t>
      </w:r>
    </w:p>
    <w:p w:rsidR="00E411E7" w:rsidRPr="00302FED" w:rsidRDefault="00E411E7" w:rsidP="00045162">
      <w:pPr>
        <w:pStyle w:val="Akapitzlist"/>
        <w:numPr>
          <w:ilvl w:val="0"/>
          <w:numId w:val="10"/>
        </w:numPr>
        <w:ind w:left="-284"/>
        <w:jc w:val="both"/>
        <w:rPr>
          <w:b/>
          <w:color w:val="auto"/>
          <w:sz w:val="20"/>
          <w:szCs w:val="20"/>
          <w:u w:val="single"/>
        </w:rPr>
      </w:pPr>
      <w:r w:rsidRPr="00490749">
        <w:rPr>
          <w:sz w:val="20"/>
          <w:szCs w:val="20"/>
        </w:rPr>
        <w:t xml:space="preserve">Rozporządzenie Rady Ministrów </w:t>
      </w:r>
      <w:r w:rsidRPr="00302FED">
        <w:rPr>
          <w:color w:val="auto"/>
          <w:sz w:val="20"/>
          <w:szCs w:val="20"/>
        </w:rPr>
        <w:t xml:space="preserve">z dnia </w:t>
      </w:r>
      <w:r w:rsidR="00302FED" w:rsidRPr="00302FED">
        <w:rPr>
          <w:color w:val="auto"/>
          <w:sz w:val="20"/>
          <w:szCs w:val="20"/>
        </w:rPr>
        <w:t>23</w:t>
      </w:r>
      <w:r w:rsidR="00B75C4C" w:rsidRPr="00302FED">
        <w:rPr>
          <w:color w:val="auto"/>
          <w:sz w:val="20"/>
          <w:szCs w:val="20"/>
        </w:rPr>
        <w:t xml:space="preserve"> </w:t>
      </w:r>
      <w:r w:rsidR="006434A5" w:rsidRPr="00302FED">
        <w:rPr>
          <w:color w:val="auto"/>
          <w:sz w:val="20"/>
          <w:szCs w:val="20"/>
        </w:rPr>
        <w:t>czerwca 2015 r</w:t>
      </w:r>
      <w:r w:rsidR="00302FED" w:rsidRPr="00302FED">
        <w:rPr>
          <w:color w:val="auto"/>
          <w:sz w:val="20"/>
          <w:szCs w:val="20"/>
        </w:rPr>
        <w:t>. (Dz. U. z 2015</w:t>
      </w:r>
      <w:r w:rsidR="00B75C4C" w:rsidRPr="00302FED">
        <w:rPr>
          <w:color w:val="auto"/>
          <w:sz w:val="20"/>
          <w:szCs w:val="20"/>
        </w:rPr>
        <w:t xml:space="preserve"> r. poz. </w:t>
      </w:r>
      <w:r w:rsidR="00302FED" w:rsidRPr="00302FED">
        <w:rPr>
          <w:color w:val="auto"/>
          <w:sz w:val="20"/>
          <w:szCs w:val="20"/>
        </w:rPr>
        <w:t>938</w:t>
      </w:r>
      <w:r w:rsidR="00B75C4C" w:rsidRPr="00302FED">
        <w:rPr>
          <w:color w:val="auto"/>
          <w:sz w:val="20"/>
          <w:szCs w:val="20"/>
        </w:rPr>
        <w:t>)</w:t>
      </w:r>
    </w:p>
    <w:p w:rsidR="00E411E7" w:rsidRPr="00302FED" w:rsidRDefault="00E411E7" w:rsidP="00045162">
      <w:pPr>
        <w:pStyle w:val="Akapitzlist"/>
        <w:numPr>
          <w:ilvl w:val="0"/>
          <w:numId w:val="10"/>
        </w:numPr>
        <w:ind w:left="-284"/>
        <w:jc w:val="both"/>
        <w:rPr>
          <w:b/>
          <w:color w:val="auto"/>
          <w:sz w:val="20"/>
          <w:szCs w:val="20"/>
          <w:u w:val="single"/>
        </w:rPr>
      </w:pPr>
      <w:r w:rsidRPr="00302FED">
        <w:rPr>
          <w:color w:val="auto"/>
          <w:sz w:val="20"/>
          <w:szCs w:val="20"/>
        </w:rPr>
        <w:t xml:space="preserve">Ustawa z dnia 12 marca </w:t>
      </w:r>
      <w:r w:rsidR="00F928F7" w:rsidRPr="00302FED">
        <w:rPr>
          <w:color w:val="auto"/>
          <w:sz w:val="20"/>
          <w:szCs w:val="20"/>
        </w:rPr>
        <w:t xml:space="preserve">2004 r. o pomocy społecznej (Dz. U. </w:t>
      </w:r>
      <w:r w:rsidR="00B75C4C" w:rsidRPr="00302FED">
        <w:rPr>
          <w:color w:val="auto"/>
          <w:sz w:val="20"/>
          <w:szCs w:val="20"/>
        </w:rPr>
        <w:t xml:space="preserve">z </w:t>
      </w:r>
      <w:r w:rsidR="00A861F6" w:rsidRPr="00302FED">
        <w:rPr>
          <w:color w:val="auto"/>
          <w:sz w:val="20"/>
          <w:szCs w:val="20"/>
        </w:rPr>
        <w:t>2015</w:t>
      </w:r>
      <w:r w:rsidR="00B75C4C" w:rsidRPr="00302FED">
        <w:rPr>
          <w:color w:val="auto"/>
          <w:sz w:val="20"/>
          <w:szCs w:val="20"/>
        </w:rPr>
        <w:t xml:space="preserve"> r. poz. 1</w:t>
      </w:r>
      <w:r w:rsidR="00A861F6" w:rsidRPr="00302FED">
        <w:rPr>
          <w:color w:val="auto"/>
          <w:sz w:val="20"/>
          <w:szCs w:val="20"/>
        </w:rPr>
        <w:t>63</w:t>
      </w:r>
      <w:r w:rsidR="00B75C4C" w:rsidRPr="00302FED">
        <w:rPr>
          <w:color w:val="auto"/>
          <w:sz w:val="20"/>
          <w:szCs w:val="20"/>
        </w:rPr>
        <w:t xml:space="preserve"> ze zm.)</w:t>
      </w:r>
    </w:p>
    <w:p w:rsidR="00F928F7" w:rsidRPr="00490749" w:rsidRDefault="00F928F7" w:rsidP="00045162">
      <w:pPr>
        <w:pStyle w:val="Akapitzlist"/>
        <w:numPr>
          <w:ilvl w:val="0"/>
          <w:numId w:val="10"/>
        </w:numPr>
        <w:ind w:left="-284"/>
        <w:jc w:val="both"/>
        <w:rPr>
          <w:b/>
          <w:sz w:val="20"/>
          <w:szCs w:val="20"/>
          <w:u w:val="single"/>
        </w:rPr>
      </w:pPr>
      <w:r w:rsidRPr="00490749">
        <w:rPr>
          <w:sz w:val="20"/>
          <w:szCs w:val="20"/>
        </w:rPr>
        <w:t>Ustawa z dnia 28 listopada 2003 r. o świadczeniach rodzinnych (Dz.</w:t>
      </w:r>
      <w:r w:rsidR="00B75C4C">
        <w:rPr>
          <w:sz w:val="20"/>
          <w:szCs w:val="20"/>
        </w:rPr>
        <w:t xml:space="preserve"> </w:t>
      </w:r>
      <w:r w:rsidRPr="00490749">
        <w:rPr>
          <w:sz w:val="20"/>
          <w:szCs w:val="20"/>
        </w:rPr>
        <w:t xml:space="preserve">U. </w:t>
      </w:r>
      <w:r w:rsidR="00A861F6">
        <w:rPr>
          <w:sz w:val="20"/>
          <w:szCs w:val="20"/>
        </w:rPr>
        <w:t>z 2015</w:t>
      </w:r>
      <w:r w:rsidR="00B75C4C">
        <w:rPr>
          <w:sz w:val="20"/>
          <w:szCs w:val="20"/>
        </w:rPr>
        <w:t xml:space="preserve"> r. poz. 1</w:t>
      </w:r>
      <w:r w:rsidR="00A861F6">
        <w:rPr>
          <w:sz w:val="20"/>
          <w:szCs w:val="20"/>
        </w:rPr>
        <w:t>14</w:t>
      </w:r>
      <w:r w:rsidRPr="00490749">
        <w:rPr>
          <w:sz w:val="20"/>
          <w:szCs w:val="20"/>
        </w:rPr>
        <w:t>)</w:t>
      </w:r>
    </w:p>
    <w:p w:rsidR="00F928F7" w:rsidRPr="00490749" w:rsidRDefault="00F928F7" w:rsidP="00045162">
      <w:pPr>
        <w:pStyle w:val="Akapitzlist"/>
        <w:numPr>
          <w:ilvl w:val="0"/>
          <w:numId w:val="10"/>
        </w:numPr>
        <w:ind w:left="-284"/>
        <w:jc w:val="both"/>
        <w:rPr>
          <w:b/>
          <w:sz w:val="20"/>
          <w:szCs w:val="20"/>
          <w:u w:val="single"/>
        </w:rPr>
      </w:pPr>
      <w:r w:rsidRPr="00490749">
        <w:rPr>
          <w:sz w:val="20"/>
          <w:szCs w:val="20"/>
        </w:rPr>
        <w:t xml:space="preserve">Ustawa z dnia 7 września 1991 r. o systemie oświaty (Dz. U. </w:t>
      </w:r>
      <w:r w:rsidR="00662FD1">
        <w:rPr>
          <w:sz w:val="20"/>
          <w:szCs w:val="20"/>
        </w:rPr>
        <w:t>z 2004 r. Nr 256, poz. 2572, z późn. zm.</w:t>
      </w:r>
      <w:r w:rsidRPr="00490749">
        <w:rPr>
          <w:sz w:val="20"/>
          <w:szCs w:val="20"/>
        </w:rPr>
        <w:t>)</w:t>
      </w:r>
    </w:p>
    <w:p w:rsidR="00E411E7" w:rsidRPr="00490749" w:rsidRDefault="00E411E7" w:rsidP="007175C5">
      <w:pPr>
        <w:pStyle w:val="Akapitzlist"/>
        <w:ind w:left="0"/>
        <w:jc w:val="both"/>
        <w:rPr>
          <w:sz w:val="20"/>
          <w:szCs w:val="20"/>
        </w:rPr>
      </w:pPr>
    </w:p>
    <w:sectPr w:rsidR="00E411E7" w:rsidRPr="00490749" w:rsidSect="00364084">
      <w:pgSz w:w="11906" w:h="16838"/>
      <w:pgMar w:top="567"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51DA"/>
    <w:multiLevelType w:val="hybridMultilevel"/>
    <w:tmpl w:val="B3E61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417053"/>
    <w:multiLevelType w:val="hybridMultilevel"/>
    <w:tmpl w:val="C37287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7D6D6B"/>
    <w:multiLevelType w:val="hybridMultilevel"/>
    <w:tmpl w:val="8A1A9F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C8139CB"/>
    <w:multiLevelType w:val="hybridMultilevel"/>
    <w:tmpl w:val="B4469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33504F"/>
    <w:multiLevelType w:val="hybridMultilevel"/>
    <w:tmpl w:val="4F8AD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E0389A"/>
    <w:multiLevelType w:val="hybridMultilevel"/>
    <w:tmpl w:val="7B200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2E359B"/>
    <w:multiLevelType w:val="hybridMultilevel"/>
    <w:tmpl w:val="983A956E"/>
    <w:lvl w:ilvl="0" w:tplc="A9A817B4">
      <w:start w:val="1"/>
      <w:numFmt w:val="decimal"/>
      <w:lvlText w:val="%1)"/>
      <w:lvlJc w:val="left"/>
      <w:pPr>
        <w:ind w:left="720" w:hanging="360"/>
      </w:pPr>
      <w:rPr>
        <w:rFonts w:cs="Times New Roman"/>
        <w:b/>
        <w:sz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DB37217"/>
    <w:multiLevelType w:val="hybridMultilevel"/>
    <w:tmpl w:val="7E447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38B6CFD"/>
    <w:multiLevelType w:val="hybridMultilevel"/>
    <w:tmpl w:val="FE00E9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53C8621C"/>
    <w:multiLevelType w:val="hybridMultilevel"/>
    <w:tmpl w:val="16EE1786"/>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0">
    <w:nsid w:val="552B28D4"/>
    <w:multiLevelType w:val="hybridMultilevel"/>
    <w:tmpl w:val="18CCC3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D874F04"/>
    <w:multiLevelType w:val="hybridMultilevel"/>
    <w:tmpl w:val="4A4CC4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DC74253"/>
    <w:multiLevelType w:val="hybridMultilevel"/>
    <w:tmpl w:val="7B026562"/>
    <w:lvl w:ilvl="0" w:tplc="2AB26E66">
      <w:start w:val="1"/>
      <w:numFmt w:val="bullet"/>
      <w:lvlText w:val=""/>
      <w:lvlJc w:val="left"/>
      <w:pPr>
        <w:ind w:left="153" w:hanging="360"/>
      </w:pPr>
      <w:rPr>
        <w:rFonts w:ascii="Symbol" w:hAnsi="Symbol" w:hint="default"/>
        <w:sz w:val="16"/>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3">
    <w:nsid w:val="72806144"/>
    <w:multiLevelType w:val="hybridMultilevel"/>
    <w:tmpl w:val="8258D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3"/>
  </w:num>
  <w:num w:numId="8">
    <w:abstractNumId w:val="5"/>
  </w:num>
  <w:num w:numId="9">
    <w:abstractNumId w:val="7"/>
  </w:num>
  <w:num w:numId="10">
    <w:abstractNumId w:val="10"/>
  </w:num>
  <w:num w:numId="11">
    <w:abstractNumId w:val="12"/>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46B09"/>
    <w:rsid w:val="00004246"/>
    <w:rsid w:val="0002301C"/>
    <w:rsid w:val="00045162"/>
    <w:rsid w:val="00051AE4"/>
    <w:rsid w:val="000633E3"/>
    <w:rsid w:val="0010392C"/>
    <w:rsid w:val="001048F9"/>
    <w:rsid w:val="00117116"/>
    <w:rsid w:val="00122DCB"/>
    <w:rsid w:val="00137FFB"/>
    <w:rsid w:val="0014083A"/>
    <w:rsid w:val="00163F24"/>
    <w:rsid w:val="001A4DEF"/>
    <w:rsid w:val="00201D46"/>
    <w:rsid w:val="00202CE3"/>
    <w:rsid w:val="0026229C"/>
    <w:rsid w:val="002A03AD"/>
    <w:rsid w:val="002D5D35"/>
    <w:rsid w:val="00302FED"/>
    <w:rsid w:val="00345CC4"/>
    <w:rsid w:val="00350F79"/>
    <w:rsid w:val="00364084"/>
    <w:rsid w:val="003719A8"/>
    <w:rsid w:val="00373E5F"/>
    <w:rsid w:val="00376EAB"/>
    <w:rsid w:val="00382A3A"/>
    <w:rsid w:val="003A22B0"/>
    <w:rsid w:val="003D2E05"/>
    <w:rsid w:val="00403116"/>
    <w:rsid w:val="004053ED"/>
    <w:rsid w:val="00420F2E"/>
    <w:rsid w:val="004460EE"/>
    <w:rsid w:val="004524E5"/>
    <w:rsid w:val="00454BE6"/>
    <w:rsid w:val="0048383D"/>
    <w:rsid w:val="00490749"/>
    <w:rsid w:val="004C4124"/>
    <w:rsid w:val="004E330D"/>
    <w:rsid w:val="0052295A"/>
    <w:rsid w:val="006434A5"/>
    <w:rsid w:val="00662FD1"/>
    <w:rsid w:val="006C6F03"/>
    <w:rsid w:val="006F6673"/>
    <w:rsid w:val="007175C5"/>
    <w:rsid w:val="007600B5"/>
    <w:rsid w:val="00771789"/>
    <w:rsid w:val="007825E1"/>
    <w:rsid w:val="007C5CB5"/>
    <w:rsid w:val="007E616C"/>
    <w:rsid w:val="008075B7"/>
    <w:rsid w:val="008C3CE4"/>
    <w:rsid w:val="008F2D37"/>
    <w:rsid w:val="008F6148"/>
    <w:rsid w:val="00946B09"/>
    <w:rsid w:val="00962C2E"/>
    <w:rsid w:val="00976E0F"/>
    <w:rsid w:val="00991CDE"/>
    <w:rsid w:val="009A23DC"/>
    <w:rsid w:val="009B0F21"/>
    <w:rsid w:val="009E2EE3"/>
    <w:rsid w:val="00A22EAB"/>
    <w:rsid w:val="00A77C01"/>
    <w:rsid w:val="00A861F6"/>
    <w:rsid w:val="00A86321"/>
    <w:rsid w:val="00A87116"/>
    <w:rsid w:val="00AD3A1E"/>
    <w:rsid w:val="00AD604A"/>
    <w:rsid w:val="00AD7179"/>
    <w:rsid w:val="00B10DD6"/>
    <w:rsid w:val="00B75C4C"/>
    <w:rsid w:val="00B934EA"/>
    <w:rsid w:val="00BC21F5"/>
    <w:rsid w:val="00BF7D19"/>
    <w:rsid w:val="00C010FE"/>
    <w:rsid w:val="00C26BC8"/>
    <w:rsid w:val="00C43EB2"/>
    <w:rsid w:val="00C500E1"/>
    <w:rsid w:val="00C60C56"/>
    <w:rsid w:val="00CA16D0"/>
    <w:rsid w:val="00CA18E3"/>
    <w:rsid w:val="00D05B10"/>
    <w:rsid w:val="00D07364"/>
    <w:rsid w:val="00D326E5"/>
    <w:rsid w:val="00DD2C0A"/>
    <w:rsid w:val="00DF30DF"/>
    <w:rsid w:val="00DF6F13"/>
    <w:rsid w:val="00E00114"/>
    <w:rsid w:val="00E411E7"/>
    <w:rsid w:val="00E43A64"/>
    <w:rsid w:val="00E73481"/>
    <w:rsid w:val="00E83CEF"/>
    <w:rsid w:val="00EA1C49"/>
    <w:rsid w:val="00EB0DA7"/>
    <w:rsid w:val="00EB4E79"/>
    <w:rsid w:val="00F33088"/>
    <w:rsid w:val="00F55DC8"/>
    <w:rsid w:val="00F911AD"/>
    <w:rsid w:val="00F928F7"/>
    <w:rsid w:val="00FB2FAA"/>
    <w:rsid w:val="00FC0023"/>
    <w:rsid w:val="00FE0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EAB"/>
  </w:style>
  <w:style w:type="paragraph" w:styleId="Nagwek3">
    <w:name w:val="heading 3"/>
    <w:basedOn w:val="Normalny"/>
    <w:next w:val="Normalny"/>
    <w:link w:val="Nagwek3Znak"/>
    <w:qFormat/>
    <w:rsid w:val="00E411E7"/>
    <w:pPr>
      <w:keepNext/>
      <w:keepLines/>
      <w:spacing w:before="60" w:after="0" w:line="240" w:lineRule="auto"/>
      <w:ind w:left="284"/>
      <w:jc w:val="both"/>
      <w:outlineLvl w:val="2"/>
    </w:pPr>
    <w:rPr>
      <w:rFonts w:ascii="Cambria" w:eastAsia="Calibri" w:hAnsi="Cambria" w:cs="Times New Roman"/>
      <w:b/>
      <w:bCs/>
      <w:color w:val="000000"/>
      <w:sz w:val="3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6D0"/>
    <w:pPr>
      <w:ind w:left="720"/>
      <w:contextualSpacing/>
    </w:pPr>
  </w:style>
  <w:style w:type="character" w:customStyle="1" w:styleId="Nagwek3Znak">
    <w:name w:val="Nagłówek 3 Znak"/>
    <w:basedOn w:val="Domylnaczcionkaakapitu"/>
    <w:link w:val="Nagwek3"/>
    <w:rsid w:val="00E411E7"/>
    <w:rPr>
      <w:rFonts w:ascii="Cambria" w:eastAsia="Calibri" w:hAnsi="Cambria" w:cs="Times New Roman"/>
      <w:b/>
      <w:bCs/>
      <w:color w:val="000000"/>
      <w:sz w:val="32"/>
      <w:szCs w:val="22"/>
    </w:rPr>
  </w:style>
  <w:style w:type="paragraph" w:customStyle="1" w:styleId="Default">
    <w:name w:val="Default"/>
    <w:rsid w:val="00E411E7"/>
    <w:pPr>
      <w:autoSpaceDE w:val="0"/>
      <w:autoSpaceDN w:val="0"/>
      <w:adjustRightInd w:val="0"/>
      <w:spacing w:after="0" w:line="240" w:lineRule="auto"/>
    </w:pPr>
    <w:rPr>
      <w:rFonts w:eastAsia="Calibri"/>
      <w:color w:val="000000"/>
    </w:rPr>
  </w:style>
  <w:style w:type="table" w:styleId="Tabela-Siatka">
    <w:name w:val="Table Grid"/>
    <w:basedOn w:val="Standardowy"/>
    <w:uiPriority w:val="59"/>
    <w:rsid w:val="00E4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76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DB507-4143-4AB9-B49C-2E4DF05D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1729</Words>
  <Characters>10378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Hanus</dc:creator>
  <cp:keywords/>
  <dc:description/>
  <cp:lastModifiedBy>Katarzyna Trybus</cp:lastModifiedBy>
  <cp:revision>76</cp:revision>
  <cp:lastPrinted>2015-07-13T09:25:00Z</cp:lastPrinted>
  <dcterms:created xsi:type="dcterms:W3CDTF">2014-06-30T09:12:00Z</dcterms:created>
  <dcterms:modified xsi:type="dcterms:W3CDTF">2015-07-14T07:57:00Z</dcterms:modified>
</cp:coreProperties>
</file>