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FDE2" w14:textId="77777777" w:rsidR="005347B4" w:rsidRPr="008232A1" w:rsidRDefault="005347B4" w:rsidP="005347B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32A1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 do SWZ </w:t>
      </w:r>
    </w:p>
    <w:p w14:paraId="2E5A80B9" w14:textId="77777777" w:rsidR="005347B4" w:rsidRPr="008232A1" w:rsidRDefault="005347B4" w:rsidP="005347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0906D5" w14:textId="77777777" w:rsidR="005347B4" w:rsidRPr="008232A1" w:rsidRDefault="005347B4" w:rsidP="005347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57FA1D" w14:textId="77777777" w:rsidR="005347B4" w:rsidRPr="008232A1" w:rsidRDefault="005347B4" w:rsidP="005347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2A1">
        <w:rPr>
          <w:rFonts w:ascii="Times New Roman" w:hAnsi="Times New Roman" w:cs="Times New Roman"/>
          <w:b/>
          <w:bCs/>
          <w:sz w:val="32"/>
          <w:szCs w:val="32"/>
        </w:rPr>
        <w:t>Szczegółowy opis przedmiotu zamówienia</w:t>
      </w:r>
    </w:p>
    <w:p w14:paraId="7422F11D" w14:textId="77777777" w:rsidR="005347B4" w:rsidRPr="008232A1" w:rsidRDefault="005347B4" w:rsidP="00565A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8E9C8" w14:textId="77777777" w:rsidR="005347B4" w:rsidRPr="008232A1" w:rsidRDefault="005347B4" w:rsidP="00565A8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23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ZADANIE NR 1</w:t>
      </w:r>
    </w:p>
    <w:p w14:paraId="4B4214BC" w14:textId="4B4C30C7" w:rsidR="002A5A2D" w:rsidRDefault="00FD5E98" w:rsidP="000230BF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Świadczenie usług udzielenia</w:t>
      </w:r>
      <w:r w:rsidR="002A5A2D" w:rsidRPr="002A5A2D">
        <w:rPr>
          <w:b/>
          <w:bCs/>
          <w:color w:val="auto"/>
          <w:sz w:val="23"/>
          <w:szCs w:val="23"/>
        </w:rPr>
        <w:t xml:space="preserve"> schronienia </w:t>
      </w:r>
      <w:r w:rsidR="002A5A2D" w:rsidRPr="002A5A2D">
        <w:rPr>
          <w:b/>
          <w:bCs/>
          <w:color w:val="auto"/>
          <w:sz w:val="23"/>
          <w:szCs w:val="23"/>
          <w:u w:val="single"/>
        </w:rPr>
        <w:t>dla bezdomnych mężczyzn</w:t>
      </w:r>
      <w:r w:rsidR="002A5A2D" w:rsidRPr="002A5A2D">
        <w:rPr>
          <w:b/>
          <w:bCs/>
          <w:color w:val="auto"/>
          <w:sz w:val="23"/>
          <w:szCs w:val="23"/>
        </w:rPr>
        <w:t xml:space="preserve"> przez przyznanie tymczasowego miejsca w schronisku dla osób bezdomnych  z terenu Gminy Miasta Krosna</w:t>
      </w:r>
      <w:r w:rsidR="002A5A2D">
        <w:rPr>
          <w:b/>
          <w:bCs/>
          <w:color w:val="auto"/>
          <w:sz w:val="23"/>
          <w:szCs w:val="23"/>
        </w:rPr>
        <w:t>:</w:t>
      </w:r>
    </w:p>
    <w:p w14:paraId="5E2F139B" w14:textId="77777777" w:rsidR="002A5A2D" w:rsidRDefault="002A5A2D" w:rsidP="000230BF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14:paraId="2AE36BBD" w14:textId="6084CD6C" w:rsidR="00231A33" w:rsidRDefault="005347B4" w:rsidP="000230BF">
      <w:pPr>
        <w:pStyle w:val="Default"/>
        <w:spacing w:line="360" w:lineRule="auto"/>
        <w:jc w:val="both"/>
      </w:pPr>
      <w:r>
        <w:rPr>
          <w:color w:val="auto"/>
          <w:sz w:val="23"/>
          <w:szCs w:val="23"/>
        </w:rPr>
        <w:t>1</w:t>
      </w:r>
      <w:r w:rsidR="000230BF">
        <w:rPr>
          <w:color w:val="auto"/>
          <w:sz w:val="23"/>
          <w:szCs w:val="23"/>
        </w:rPr>
        <w:t>)</w:t>
      </w:r>
      <w:r>
        <w:rPr>
          <w:i/>
          <w:iCs/>
          <w:color w:val="auto"/>
          <w:sz w:val="23"/>
          <w:szCs w:val="23"/>
        </w:rPr>
        <w:t xml:space="preserve"> </w:t>
      </w:r>
      <w:r w:rsidR="00F822FD">
        <w:t xml:space="preserve">będzie realizowane zgodnie z: ustawą o pomocy społecznej </w:t>
      </w:r>
      <w:r w:rsidR="00F9664B">
        <w:t>z dnia 12 marca 2004 r. (</w:t>
      </w:r>
      <w:r w:rsidR="00F9664B" w:rsidRPr="00F9664B">
        <w:t xml:space="preserve">Dz. U. z 2020 r. poz. 1876 z </w:t>
      </w:r>
      <w:proofErr w:type="spellStart"/>
      <w:r w:rsidR="00F9664B" w:rsidRPr="00F9664B">
        <w:t>późn</w:t>
      </w:r>
      <w:proofErr w:type="spellEnd"/>
      <w:r w:rsidR="00F9664B" w:rsidRPr="00F9664B">
        <w:t>. zm.</w:t>
      </w:r>
      <w:r w:rsidR="00F9664B">
        <w:t xml:space="preserve">) </w:t>
      </w:r>
      <w:r w:rsidR="00F822FD">
        <w:t xml:space="preserve">, zwaną dalej </w:t>
      </w:r>
      <w:proofErr w:type="spellStart"/>
      <w:r w:rsidR="00F822FD">
        <w:t>Ups</w:t>
      </w:r>
      <w:proofErr w:type="spellEnd"/>
      <w:r w:rsidR="00F822FD">
        <w:t>. oraz Rozporządzeniem Ministra Rodziny, Pracy i Polityki Społecznej z dnia 27 kwietnia 2018 r. w sprawie minimalnych standardów noclegowni, schronisk dla osób bezdomnych, schronisk dla osób bezdomnych z usługami opiekuńczymi i ogrzewalni (Dz. U. z 2018 r. poz. 896), z zastrzeżeniem treści art. 4 ustawy z dnia 8 lutego 2018 r. o zmianie ustawy o pomocy społecznej (Dz. U. z 2018 r. poz. 700), tj. Podmioty prowadzące w dniu wejścia w życie tej ustawy (…) schroniska dla osób bezdomnych, niespełniające standardów określonych w przepisach wydanych na podstawie art. 48a ust. 14 ustawy zmienianej w art. 1 w brzmieniu nadanym niniejszą ustawą, są obowiązane dostosować do tych standardów (…) schroniska dla osób bezdomnych, do dnia 31 grudnia 2022 r.</w:t>
      </w:r>
      <w:r w:rsidR="00DB5E64">
        <w:t>;</w:t>
      </w:r>
    </w:p>
    <w:p w14:paraId="0748A43B" w14:textId="70ABD7FC" w:rsidR="00231A33" w:rsidRDefault="00F822FD" w:rsidP="000230BF">
      <w:pPr>
        <w:pStyle w:val="Default"/>
        <w:spacing w:line="360" w:lineRule="auto"/>
        <w:jc w:val="both"/>
      </w:pPr>
      <w:r>
        <w:t xml:space="preserve">2) </w:t>
      </w:r>
      <w:r w:rsidRPr="00C57B0B">
        <w:rPr>
          <w:b/>
          <w:color w:val="auto"/>
        </w:rPr>
        <w:t>szacowana liczba osób</w:t>
      </w:r>
      <w:r w:rsidR="00DE0009" w:rsidRPr="00C57B0B">
        <w:rPr>
          <w:b/>
          <w:color w:val="auto"/>
        </w:rPr>
        <w:t xml:space="preserve"> bezdomnych (mężczyzn) skierowanych w </w:t>
      </w:r>
      <w:r w:rsidR="00430267">
        <w:rPr>
          <w:b/>
          <w:color w:val="auto"/>
        </w:rPr>
        <w:t xml:space="preserve">okresie od dnia </w:t>
      </w:r>
      <w:r w:rsidR="00DB5E64">
        <w:rPr>
          <w:b/>
          <w:color w:val="auto"/>
        </w:rPr>
        <w:br/>
      </w:r>
      <w:r w:rsidR="00430267">
        <w:rPr>
          <w:b/>
          <w:color w:val="auto"/>
        </w:rPr>
        <w:t>1 stycznia 2022 r. do dnia 30 kwietnia</w:t>
      </w:r>
      <w:r w:rsidR="00DE0009" w:rsidRPr="00C57B0B">
        <w:rPr>
          <w:b/>
          <w:color w:val="auto"/>
        </w:rPr>
        <w:t xml:space="preserve"> 202</w:t>
      </w:r>
      <w:r w:rsidR="009B7898" w:rsidRPr="00C57B0B">
        <w:rPr>
          <w:b/>
          <w:color w:val="auto"/>
        </w:rPr>
        <w:t xml:space="preserve">2 </w:t>
      </w:r>
      <w:r w:rsidR="00DE0009" w:rsidRPr="00C57B0B">
        <w:rPr>
          <w:b/>
          <w:color w:val="auto"/>
        </w:rPr>
        <w:t>roku wynosić będzie 1</w:t>
      </w:r>
      <w:r w:rsidR="00C57B0B" w:rsidRPr="00C57B0B">
        <w:rPr>
          <w:b/>
          <w:color w:val="auto"/>
        </w:rPr>
        <w:t>5</w:t>
      </w:r>
      <w:r w:rsidRPr="00C57B0B">
        <w:rPr>
          <w:color w:val="auto"/>
        </w:rPr>
        <w:t xml:space="preserve">, </w:t>
      </w:r>
      <w:r>
        <w:t xml:space="preserve">jednakże z nieprzewidzianych przyczyn liczba ta może ulec </w:t>
      </w:r>
      <w:r w:rsidR="00DB5E64">
        <w:t>pomniejszeniu lub powiększeniu;</w:t>
      </w:r>
    </w:p>
    <w:p w14:paraId="4758DDC5" w14:textId="129B7388" w:rsidR="00231A33" w:rsidRDefault="00F822FD" w:rsidP="000230BF">
      <w:pPr>
        <w:pStyle w:val="Default"/>
        <w:spacing w:line="360" w:lineRule="auto"/>
        <w:jc w:val="both"/>
      </w:pPr>
      <w:r>
        <w:t>3) schronisko dla osób bezdomnych zapewnia osobom bezdomnym, które podpisały kontrakt socjalny, całodobowe, tymczasowe schronienie oraz usługi ukierunkowane na wzmacnianie jego aktywności społecznej, wyjście z bezdomności i uzyskanie samodzielności życiowej. Przyznanie osobie bezdomnej tymczasowego schronienia w schronisku dla osób bezdomnych przez gminę miejsca jej pobytu, np. w przypadkach szczególnie uzasadnionych sytuacją osobistą osoby ubiegającej się o świadczenie, w sprawach niecierpiących zwłoki, nie wymaga podpisania przez osobę</w:t>
      </w:r>
      <w:r w:rsidR="00DB5E64">
        <w:t xml:space="preserve"> bezdomną kontraktu socjalnego;</w:t>
      </w:r>
    </w:p>
    <w:p w14:paraId="46E28B72" w14:textId="095F8695" w:rsidR="00231A33" w:rsidRDefault="00F822FD" w:rsidP="000230BF">
      <w:pPr>
        <w:pStyle w:val="Default"/>
        <w:spacing w:line="360" w:lineRule="auto"/>
        <w:jc w:val="both"/>
      </w:pPr>
      <w:r>
        <w:t>4) zadaniem Wykonawcy przedmiotowego zamówienia jest udzielenie schronienia osobie skierowanej przez Zamawiającego, na podstawie decyzji administracyjnej</w:t>
      </w:r>
      <w:r w:rsidR="00DB5E64">
        <w:t xml:space="preserve"> wydawanej przez Zamawiającego;</w:t>
      </w:r>
    </w:p>
    <w:p w14:paraId="01F77BEC" w14:textId="53B9FAB7" w:rsidR="00231A33" w:rsidRDefault="00F822FD" w:rsidP="000230BF">
      <w:pPr>
        <w:pStyle w:val="Default"/>
        <w:spacing w:line="360" w:lineRule="auto"/>
        <w:jc w:val="both"/>
      </w:pPr>
      <w:r>
        <w:lastRenderedPageBreak/>
        <w:t xml:space="preserve">5) nieobecność osoby bezdomnej w schronisku do </w:t>
      </w:r>
      <w:r w:rsidR="00DE0009">
        <w:t>7</w:t>
      </w:r>
      <w:r>
        <w:t xml:space="preserve"> dni roboczych w ciągu 1 miesiąca kalendarzowego wlicza się</w:t>
      </w:r>
      <w:r w:rsidR="00DB5E64">
        <w:t xml:space="preserve"> do okresu pobytu w schronisku; </w:t>
      </w:r>
    </w:p>
    <w:p w14:paraId="22F93743" w14:textId="37E6F570" w:rsidR="00231A33" w:rsidRDefault="00F822FD" w:rsidP="007B05C9">
      <w:pPr>
        <w:pStyle w:val="Default"/>
        <w:spacing w:line="360" w:lineRule="auto"/>
        <w:jc w:val="both"/>
      </w:pPr>
      <w:r>
        <w:t>6) Wykonawca zobowiązuje się dostarczyć Zamawiającemu, niezwłocznie po podpisaniu umowy 1 egz. regulaminu schroniska, obowiązującego w schronisku dla bezdomnych, do którego będą kiero</w:t>
      </w:r>
      <w:r w:rsidR="00DB5E64">
        <w:t xml:space="preserve">wane osoby przez Zamawiającego; </w:t>
      </w:r>
    </w:p>
    <w:p w14:paraId="4FDACF0D" w14:textId="205CB4BA" w:rsidR="00231A33" w:rsidRDefault="00F822FD" w:rsidP="007B05C9">
      <w:pPr>
        <w:pStyle w:val="Default"/>
        <w:spacing w:line="360" w:lineRule="auto"/>
        <w:jc w:val="both"/>
      </w:pPr>
      <w:r>
        <w:t xml:space="preserve">7) odpłatność osoby bezdomnej za udzielenie schronienia musi być zgodna z obowiązującą w tym zakresie </w:t>
      </w:r>
      <w:r w:rsidR="00DE0009">
        <w:rPr>
          <w:color w:val="auto"/>
          <w:sz w:val="23"/>
          <w:szCs w:val="23"/>
        </w:rPr>
        <w:t>Uchwałą Rady Miasta Krosna</w:t>
      </w:r>
      <w:r w:rsidR="00AA2811">
        <w:t xml:space="preserve"> nr XIII/380/19 z dnia 30 października 2019 r. </w:t>
      </w:r>
    </w:p>
    <w:p w14:paraId="74F88066" w14:textId="2CD97FE3" w:rsidR="00204DF4" w:rsidRDefault="00F822FD" w:rsidP="007B05C9">
      <w:pPr>
        <w:pStyle w:val="Default"/>
        <w:spacing w:line="360" w:lineRule="auto"/>
        <w:jc w:val="both"/>
      </w:pPr>
      <w:r>
        <w:t>8) Zamawiający będzie informował Wykonawcę pisemnie, kogo kieruje do schroniska dla osób bezdomnych, na jaki okres oraz wysokość odpłatności.</w:t>
      </w:r>
    </w:p>
    <w:p w14:paraId="2F0BF2EB" w14:textId="77777777" w:rsidR="000230BF" w:rsidRPr="000230BF" w:rsidRDefault="000230BF" w:rsidP="007B05C9">
      <w:pPr>
        <w:pStyle w:val="Default"/>
        <w:spacing w:line="360" w:lineRule="auto"/>
        <w:jc w:val="both"/>
      </w:pPr>
    </w:p>
    <w:p w14:paraId="30B3E3DD" w14:textId="7CB47030" w:rsidR="009C63A5" w:rsidRDefault="00DE0009" w:rsidP="009C63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Nadto </w:t>
      </w:r>
      <w:r w:rsidR="008E6E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</w:t>
      </w:r>
      <w:r w:rsidRPr="00DE0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zobowiązany będzie do: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B30EF3" w14:textId="77777777" w:rsidR="009C63A5" w:rsidRDefault="00DE0009" w:rsidP="009C63A5">
      <w:pPr>
        <w:pStyle w:val="Akapitzlist"/>
        <w:numPr>
          <w:ilvl w:val="0"/>
          <w:numId w:val="2"/>
        </w:numPr>
        <w:spacing w:line="360" w:lineRule="auto"/>
        <w:jc w:val="both"/>
      </w:pPr>
      <w:r w:rsidRPr="009C63A5">
        <w:t>stałej współpracy z pracownikami Miejskiego Ośrodka Pomocy Rodzinie</w:t>
      </w:r>
      <w:r w:rsidR="009C63A5" w:rsidRPr="009C63A5">
        <w:t xml:space="preserve"> </w:t>
      </w:r>
      <w:r w:rsidRPr="009C63A5">
        <w:t>w Krośnie, w szczególności z pracownikami socjalnymi zajmującymi się osobami bezdomnymi,</w:t>
      </w:r>
    </w:p>
    <w:p w14:paraId="79175F1B" w14:textId="77777777" w:rsidR="009C63A5" w:rsidRDefault="00DE0009" w:rsidP="009C63A5">
      <w:pPr>
        <w:pStyle w:val="Akapitzlist"/>
        <w:numPr>
          <w:ilvl w:val="0"/>
          <w:numId w:val="2"/>
        </w:numPr>
        <w:spacing w:line="360" w:lineRule="auto"/>
        <w:jc w:val="both"/>
      </w:pPr>
      <w:r w:rsidRPr="009C63A5">
        <w:t>prowadzenia</w:t>
      </w:r>
      <w:r w:rsidR="009C63A5" w:rsidRPr="009C63A5">
        <w:t xml:space="preserve"> </w:t>
      </w:r>
      <w:r w:rsidRPr="009C63A5">
        <w:t xml:space="preserve">rejestru osób przebywających w schronisku, </w:t>
      </w:r>
    </w:p>
    <w:p w14:paraId="180F06B3" w14:textId="77777777" w:rsidR="009C63A5" w:rsidRDefault="00DE0009" w:rsidP="009C63A5">
      <w:pPr>
        <w:pStyle w:val="Akapitzlist"/>
        <w:numPr>
          <w:ilvl w:val="0"/>
          <w:numId w:val="2"/>
        </w:numPr>
        <w:spacing w:line="360" w:lineRule="auto"/>
        <w:jc w:val="both"/>
      </w:pPr>
      <w:r w:rsidRPr="009C63A5">
        <w:t xml:space="preserve">zapewnienia poczucia bezpieczeństwa na terenie schroniska, </w:t>
      </w:r>
    </w:p>
    <w:p w14:paraId="6E7B76D9" w14:textId="48E32618" w:rsidR="00DE0009" w:rsidRPr="009C63A5" w:rsidRDefault="00DE0009" w:rsidP="009C63A5">
      <w:pPr>
        <w:pStyle w:val="Akapitzlist"/>
        <w:numPr>
          <w:ilvl w:val="0"/>
          <w:numId w:val="2"/>
        </w:numPr>
        <w:spacing w:line="360" w:lineRule="auto"/>
        <w:jc w:val="both"/>
      </w:pPr>
      <w:r w:rsidRPr="009C63A5">
        <w:t>niezwłocznego pisemnego poinformowania Miejskiego Ośrodka Pomocy Rodzinie w</w:t>
      </w:r>
      <w:r w:rsidR="009C63A5" w:rsidRPr="009C63A5">
        <w:t xml:space="preserve"> </w:t>
      </w:r>
      <w:r w:rsidRPr="009C63A5">
        <w:t xml:space="preserve">Krośnie o niezgłoszeniu się bądź nieprzebywaniu klienta w schronisku przez okres powyżej 7 dni, telefonicznego a następnie pisemnego poinformowania o sytuacji wydalenia osoby bezdomnej ze schroniska z podaniem przyczyny, w terminie nie dłuższym niż 3 dni od dnia zdarzenia, </w:t>
      </w:r>
      <w:r w:rsidR="009C63A5">
        <w:t xml:space="preserve"> </w:t>
      </w:r>
      <w:r w:rsidRPr="009C63A5">
        <w:t>całodobowego przyjmowania osób bezdomnych do schroniska.</w:t>
      </w:r>
    </w:p>
    <w:p w14:paraId="52998F93" w14:textId="77777777" w:rsidR="00DE0009" w:rsidRPr="00DE0009" w:rsidRDefault="00DE0009" w:rsidP="00DE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68804" w14:textId="09E8EC79" w:rsidR="007B05C9" w:rsidRPr="008232A1" w:rsidRDefault="007B05C9" w:rsidP="00565A8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232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</w:p>
    <w:p w14:paraId="6DFD7AD5" w14:textId="603B184B" w:rsidR="008E6E67" w:rsidRDefault="00FD5E98" w:rsidP="007B05C9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Świadczenie usług udzielenia</w:t>
      </w:r>
      <w:r w:rsidR="008E6E67" w:rsidRPr="008E6E67">
        <w:rPr>
          <w:b/>
          <w:bCs/>
          <w:color w:val="auto"/>
          <w:sz w:val="23"/>
          <w:szCs w:val="23"/>
        </w:rPr>
        <w:t xml:space="preserve"> schronienia </w:t>
      </w:r>
      <w:r w:rsidR="008E6E67" w:rsidRPr="00600877">
        <w:rPr>
          <w:b/>
          <w:bCs/>
          <w:color w:val="auto"/>
          <w:sz w:val="23"/>
          <w:szCs w:val="23"/>
          <w:u w:val="single"/>
        </w:rPr>
        <w:t>dla bezdomnych kobiet</w:t>
      </w:r>
      <w:r w:rsidR="008E6E67" w:rsidRPr="008E6E67">
        <w:rPr>
          <w:b/>
          <w:bCs/>
          <w:color w:val="auto"/>
          <w:sz w:val="23"/>
          <w:szCs w:val="23"/>
        </w:rPr>
        <w:t xml:space="preserve"> przez przyznanie tymczasowego miejsca w schronisku dla osób bezdomnych z terenu Gminy Miasta Krosna</w:t>
      </w:r>
      <w:r w:rsidR="008E6E67">
        <w:rPr>
          <w:b/>
          <w:bCs/>
          <w:color w:val="auto"/>
          <w:sz w:val="23"/>
          <w:szCs w:val="23"/>
        </w:rPr>
        <w:t>:</w:t>
      </w:r>
    </w:p>
    <w:p w14:paraId="2A7E8E1A" w14:textId="77777777" w:rsidR="008E6E67" w:rsidRDefault="008E6E67" w:rsidP="007B05C9">
      <w:pPr>
        <w:pStyle w:val="Default"/>
        <w:spacing w:line="360" w:lineRule="auto"/>
        <w:jc w:val="both"/>
        <w:rPr>
          <w:b/>
          <w:bCs/>
          <w:color w:val="auto"/>
          <w:sz w:val="23"/>
          <w:szCs w:val="23"/>
        </w:rPr>
      </w:pPr>
    </w:p>
    <w:p w14:paraId="569E9AB3" w14:textId="3262A075" w:rsidR="007B05C9" w:rsidRDefault="007B05C9" w:rsidP="007B05C9">
      <w:pPr>
        <w:pStyle w:val="Default"/>
        <w:spacing w:line="360" w:lineRule="auto"/>
        <w:jc w:val="both"/>
      </w:pPr>
      <w:r>
        <w:rPr>
          <w:color w:val="auto"/>
          <w:sz w:val="23"/>
          <w:szCs w:val="23"/>
        </w:rPr>
        <w:t>1)</w:t>
      </w:r>
      <w:r>
        <w:rPr>
          <w:i/>
          <w:iCs/>
          <w:color w:val="auto"/>
          <w:sz w:val="23"/>
          <w:szCs w:val="23"/>
        </w:rPr>
        <w:t xml:space="preserve"> </w:t>
      </w:r>
      <w:r>
        <w:t>będzie realizowane zgodnie z: ustawą o pomocy społecznej</w:t>
      </w:r>
      <w:r w:rsidR="008E6E67">
        <w:t xml:space="preserve"> z dnia 12 marca 2004 r. (</w:t>
      </w:r>
      <w:r>
        <w:t>D</w:t>
      </w:r>
      <w:r w:rsidR="006660D5">
        <w:t xml:space="preserve">z. U. z 2020 r. poz. 1876 z </w:t>
      </w:r>
      <w:proofErr w:type="spellStart"/>
      <w:r w:rsidR="006660D5">
        <w:t>późn</w:t>
      </w:r>
      <w:proofErr w:type="spellEnd"/>
      <w:r w:rsidR="006660D5">
        <w:t>. zm.</w:t>
      </w:r>
      <w:r>
        <w:t xml:space="preserve">), zwaną dalej </w:t>
      </w:r>
      <w:proofErr w:type="spellStart"/>
      <w:r>
        <w:t>Ups</w:t>
      </w:r>
      <w:proofErr w:type="spellEnd"/>
      <w:r>
        <w:t xml:space="preserve">. oraz Rozporządzeniem Ministra Rodziny, Pracy i Polityki Społecznej z dnia 27 kwietnia 2018 r. w sprawie minimalnych standardów noclegowni, schronisk dla osób bezdomnych, schronisk dla osób bezdomnych z usługami opiekuńczymi i ogrzewalni (Dz. U. z 2018 r. poz. 896), z zastrzeżeniem treści art. 4 ustawy z dnia 8 lutego 2018 r. o zmianie ustawy o pomocy społecznej (Dz. U. z 2018 r. poz. 700), tj. Podmioty prowadzące w dniu wejścia w życie tej ustawy (…) schroniska dla osób bezdomnych, niespełniające standardów określonych w przepisach wydanych na podstawie </w:t>
      </w:r>
      <w:r>
        <w:lastRenderedPageBreak/>
        <w:t>art. 48a ust. 14 ustawy zmienianej w art. 1 w brzmieniu nadanym niniejszą ustawą, są obowiązane dostosować do tych standardów (…) schroniska dla osób bezdomnych, do dnia 31 grudnia 2022 r.</w:t>
      </w:r>
      <w:r w:rsidR="00DB5E64">
        <w:t>;</w:t>
      </w:r>
    </w:p>
    <w:p w14:paraId="1DA1B127" w14:textId="1C6946C6" w:rsidR="007B05C9" w:rsidRDefault="007B05C9" w:rsidP="007B05C9">
      <w:pPr>
        <w:pStyle w:val="Default"/>
        <w:spacing w:line="360" w:lineRule="auto"/>
        <w:jc w:val="both"/>
      </w:pPr>
      <w:r w:rsidRPr="00DB5E64">
        <w:rPr>
          <w:b/>
          <w:color w:val="auto"/>
        </w:rPr>
        <w:t>2) szacowana liczba osób bezdomnych (kobiet) skierowanych w ciągu 2022 roku wynosić będzie 1,</w:t>
      </w:r>
      <w:r w:rsidRPr="009B7898">
        <w:rPr>
          <w:color w:val="FF0000"/>
        </w:rPr>
        <w:t xml:space="preserve"> </w:t>
      </w:r>
      <w:r>
        <w:t xml:space="preserve">jednakże z nieprzewidzianych przyczyn </w:t>
      </w:r>
      <w:bookmarkStart w:id="0" w:name="_GoBack"/>
      <w:bookmarkEnd w:id="0"/>
      <w:r>
        <w:t xml:space="preserve">liczba ta może ulec </w:t>
      </w:r>
      <w:r w:rsidR="00DB5E64">
        <w:t>pomniejszeniu lub powiększeniu;</w:t>
      </w:r>
    </w:p>
    <w:p w14:paraId="5F15DCC3" w14:textId="77777777" w:rsidR="007B05C9" w:rsidRDefault="007B05C9" w:rsidP="007B05C9">
      <w:pPr>
        <w:pStyle w:val="Default"/>
        <w:spacing w:line="360" w:lineRule="auto"/>
        <w:jc w:val="both"/>
      </w:pPr>
      <w:r>
        <w:t xml:space="preserve">3) schronisko dla osób bezdomnych zapewnia osobom bezdomnym, które podpisały kontrakt socjalny, całodobowe, tymczasowe schronienie oraz usługi ukierunkowane na wzmacnianie jego aktywności społecznej, wyjście z bezdomności i uzyskanie samodzielności życiowej. Przyznanie osobie bezdomnej tymczasowego schronienia w schronisku dla osób bezdomnych przez gminę miejsca jej pobytu, np. w przypadkach szczególnie uzasadnionych sytuacją osobistą osoby ubiegającej się o świadczenie, w sprawach niecierpiących zwłoki, nie wymaga podpisania przez osobę bezdomną kontraktu socjalnego. </w:t>
      </w:r>
    </w:p>
    <w:p w14:paraId="64C31C80" w14:textId="77777777" w:rsidR="007B05C9" w:rsidRDefault="007B05C9" w:rsidP="007B05C9">
      <w:pPr>
        <w:pStyle w:val="Default"/>
        <w:spacing w:line="360" w:lineRule="auto"/>
        <w:jc w:val="both"/>
      </w:pPr>
      <w:r>
        <w:t xml:space="preserve">4) zadaniem Wykonawcy przedmiotowego zamówienia jest udzielenie schronienia osobie skierowanej przez Zamawiającego, na podstawie decyzji administracyjnej wydawanej przez Zamawiającego. </w:t>
      </w:r>
    </w:p>
    <w:p w14:paraId="2C29376A" w14:textId="77777777" w:rsidR="007B05C9" w:rsidRDefault="007B05C9" w:rsidP="007B05C9">
      <w:pPr>
        <w:pStyle w:val="Default"/>
        <w:spacing w:line="360" w:lineRule="auto"/>
        <w:jc w:val="both"/>
      </w:pPr>
      <w:r>
        <w:t xml:space="preserve">5) nieobecność osoby bezdomnej w schronisku do 7 dni roboczych w ciągu 1 miesiąca kalendarzowego wlicza się do okresu pobytu w schronisku. </w:t>
      </w:r>
    </w:p>
    <w:p w14:paraId="443F99FA" w14:textId="77777777" w:rsidR="007B05C9" w:rsidRDefault="007B05C9" w:rsidP="007B05C9">
      <w:pPr>
        <w:pStyle w:val="Default"/>
        <w:spacing w:line="360" w:lineRule="auto"/>
        <w:jc w:val="both"/>
      </w:pPr>
      <w:r>
        <w:t xml:space="preserve">6) Wykonawca zobowiązuje się dostarczyć Zamawiającemu, niezwłocznie po podpisaniu umowy 1 egz. regulaminu schroniska, obowiązującego w schronisku dla bezdomnych, do którego będą kierowane osoby przez Zamawiającego. </w:t>
      </w:r>
    </w:p>
    <w:p w14:paraId="5702D5B3" w14:textId="6A7EAC26" w:rsidR="007B05C9" w:rsidRDefault="007B05C9" w:rsidP="007B05C9">
      <w:pPr>
        <w:pStyle w:val="Default"/>
        <w:spacing w:line="360" w:lineRule="auto"/>
        <w:jc w:val="both"/>
      </w:pPr>
      <w:r>
        <w:t xml:space="preserve">7) odpłatność osoby bezdomnej za udzielenie schronienia musi być zgodna z obowiązującą w tym zakresie </w:t>
      </w:r>
      <w:r>
        <w:rPr>
          <w:color w:val="auto"/>
          <w:sz w:val="23"/>
          <w:szCs w:val="23"/>
        </w:rPr>
        <w:t>Uchwałą Rady Miasta Krosna</w:t>
      </w:r>
      <w:r w:rsidR="0070794E">
        <w:t xml:space="preserve"> </w:t>
      </w:r>
      <w:r w:rsidR="0070794E" w:rsidRPr="0070794E">
        <w:t>nr XIII/380/19 z dnia 30 października 2019 r.</w:t>
      </w:r>
    </w:p>
    <w:p w14:paraId="22CD119D" w14:textId="77777777" w:rsidR="007B05C9" w:rsidRDefault="007B05C9" w:rsidP="007B05C9">
      <w:pPr>
        <w:pStyle w:val="Default"/>
        <w:spacing w:line="360" w:lineRule="auto"/>
        <w:jc w:val="both"/>
      </w:pPr>
      <w:r>
        <w:t>8) Zamawiający będzie informował Wykonawcę pisemnie, kogo kieruje do schroniska dla osób bezdomnych, na jaki okres oraz wysokość odpłatności.</w:t>
      </w:r>
    </w:p>
    <w:p w14:paraId="1A3DE4DA" w14:textId="6DA7DD29" w:rsidR="007B05C9" w:rsidRPr="000230BF" w:rsidRDefault="007B05C9" w:rsidP="008E6E67">
      <w:pPr>
        <w:pStyle w:val="Default"/>
        <w:spacing w:after="156" w:line="360" w:lineRule="auto"/>
        <w:rPr>
          <w:bCs/>
          <w:color w:val="auto"/>
        </w:rPr>
      </w:pPr>
    </w:p>
    <w:p w14:paraId="221998C6" w14:textId="5BDC57EB" w:rsidR="007B05C9" w:rsidRPr="000230BF" w:rsidRDefault="007B05C9" w:rsidP="007B05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Nadt</w:t>
      </w:r>
      <w:r w:rsidR="008E6E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Wykonawca </w:t>
      </w:r>
      <w:r w:rsidRPr="00DE0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zobowiązany będzie do: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stałej współpracy z pracownikami Miejskiego Ośrodka Pomocy </w:t>
      </w:r>
      <w:r w:rsidRPr="000230B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0230BF">
        <w:rPr>
          <w:rFonts w:ascii="Times New Roman" w:eastAsia="Times New Roman" w:hAnsi="Times New Roman" w:cs="Times New Roman"/>
          <w:sz w:val="24"/>
          <w:szCs w:val="24"/>
          <w:lang w:eastAsia="pl-PL"/>
        </w:rPr>
        <w:t>Krośnie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 pracownikami socjalnymi zajmującymi się osobami 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bezdomnymi, 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prowadzenia rejestru osób przebywających w schronisku, 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zapewnienia poczucia bezpieczeństwa na terenie schroniska, 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niezwłocznego pisemnego poinformowania Miejskiego Ośrodka Pomocy </w:t>
      </w:r>
      <w:r w:rsidRPr="00023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Rodzinie w </w:t>
      </w:r>
      <w:r w:rsidRPr="000230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Krośnie 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niezgłoszeniu się bądź nieprzebywaniu klienta w schronisku przez okres powyżej </w:t>
      </w:r>
      <w:r w:rsidRPr="00023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dni, </w:t>
      </w:r>
      <w:r w:rsidRPr="00DE00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telefonicznego a następnie pisemnego poinformowania o sytuacji wydalenia osoby </w:t>
      </w:r>
      <w:r w:rsidRPr="00023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bezdomnej ze schroniska z podaniem przyczyny, w terminie nie dłuższym niż 3 dni od dnia zdarzenia, </w:t>
      </w:r>
      <w:r w:rsidRPr="000230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całodobowego przyjmowania osób bezdomnych do schroniska.</w:t>
      </w:r>
    </w:p>
    <w:p w14:paraId="4B06AEEF" w14:textId="77777777" w:rsidR="007B05C9" w:rsidRPr="00DE0009" w:rsidRDefault="007B05C9" w:rsidP="007B0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1D9D8" w14:textId="77777777" w:rsidR="007B05C9" w:rsidRPr="008232A1" w:rsidRDefault="007B05C9" w:rsidP="007B05C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CBF1732" w14:textId="77777777" w:rsidR="007B05C9" w:rsidRDefault="007B05C9" w:rsidP="007B05C9"/>
    <w:p w14:paraId="710F3AA7" w14:textId="77777777" w:rsidR="00080E5C" w:rsidRDefault="005D6E50"/>
    <w:sectPr w:rsidR="00080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DD4A5" w14:textId="77777777" w:rsidR="005810D4" w:rsidRDefault="005810D4" w:rsidP="005810D4">
      <w:pPr>
        <w:spacing w:after="0" w:line="240" w:lineRule="auto"/>
      </w:pPr>
      <w:r>
        <w:separator/>
      </w:r>
    </w:p>
  </w:endnote>
  <w:endnote w:type="continuationSeparator" w:id="0">
    <w:p w14:paraId="788EE389" w14:textId="77777777" w:rsidR="005810D4" w:rsidRDefault="005810D4" w:rsidP="0058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48589" w14:textId="77777777" w:rsidR="005810D4" w:rsidRDefault="00581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534426"/>
      <w:docPartObj>
        <w:docPartGallery w:val="Page Numbers (Bottom of Page)"/>
        <w:docPartUnique/>
      </w:docPartObj>
    </w:sdtPr>
    <w:sdtEndPr/>
    <w:sdtContent>
      <w:p w14:paraId="75820422" w14:textId="5D6D6866" w:rsidR="005810D4" w:rsidRDefault="005810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8D">
          <w:rPr>
            <w:noProof/>
          </w:rPr>
          <w:t>4</w:t>
        </w:r>
        <w:r>
          <w:fldChar w:fldCharType="end"/>
        </w:r>
      </w:p>
    </w:sdtContent>
  </w:sdt>
  <w:p w14:paraId="2A7E336C" w14:textId="77777777" w:rsidR="005810D4" w:rsidRDefault="005810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AE7F8" w14:textId="77777777" w:rsidR="005810D4" w:rsidRDefault="00581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D1C00" w14:textId="77777777" w:rsidR="005810D4" w:rsidRDefault="005810D4" w:rsidP="005810D4">
      <w:pPr>
        <w:spacing w:after="0" w:line="240" w:lineRule="auto"/>
      </w:pPr>
      <w:r>
        <w:separator/>
      </w:r>
    </w:p>
  </w:footnote>
  <w:footnote w:type="continuationSeparator" w:id="0">
    <w:p w14:paraId="2ADC5BAD" w14:textId="77777777" w:rsidR="005810D4" w:rsidRDefault="005810D4" w:rsidP="0058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2F85E" w14:textId="77777777" w:rsidR="005810D4" w:rsidRDefault="005810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E1B57" w14:textId="77777777" w:rsidR="005810D4" w:rsidRDefault="005810D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36A3" w14:textId="77777777" w:rsidR="005810D4" w:rsidRDefault="005810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6B8"/>
    <w:multiLevelType w:val="hybridMultilevel"/>
    <w:tmpl w:val="05145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34D6C"/>
    <w:multiLevelType w:val="hybridMultilevel"/>
    <w:tmpl w:val="FD985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B4"/>
    <w:rsid w:val="000230BF"/>
    <w:rsid w:val="00185C42"/>
    <w:rsid w:val="00204DF4"/>
    <w:rsid w:val="002270D8"/>
    <w:rsid w:val="00231A33"/>
    <w:rsid w:val="0024416F"/>
    <w:rsid w:val="002A5A2D"/>
    <w:rsid w:val="0041548D"/>
    <w:rsid w:val="00430267"/>
    <w:rsid w:val="00455D5E"/>
    <w:rsid w:val="00512B15"/>
    <w:rsid w:val="005347B4"/>
    <w:rsid w:val="0056434A"/>
    <w:rsid w:val="00565A88"/>
    <w:rsid w:val="005810D4"/>
    <w:rsid w:val="00600877"/>
    <w:rsid w:val="00634D02"/>
    <w:rsid w:val="006660D5"/>
    <w:rsid w:val="0070794E"/>
    <w:rsid w:val="0077627A"/>
    <w:rsid w:val="007B05C9"/>
    <w:rsid w:val="008E6E67"/>
    <w:rsid w:val="009B7898"/>
    <w:rsid w:val="009C03B2"/>
    <w:rsid w:val="009C63A5"/>
    <w:rsid w:val="00AA2811"/>
    <w:rsid w:val="00AB0C36"/>
    <w:rsid w:val="00AF2E2B"/>
    <w:rsid w:val="00C57B0B"/>
    <w:rsid w:val="00DB5E64"/>
    <w:rsid w:val="00DE0009"/>
    <w:rsid w:val="00E27731"/>
    <w:rsid w:val="00EF3719"/>
    <w:rsid w:val="00F822FD"/>
    <w:rsid w:val="00F9664B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D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347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34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D4"/>
  </w:style>
  <w:style w:type="paragraph" w:styleId="Stopka">
    <w:name w:val="footer"/>
    <w:basedOn w:val="Normalny"/>
    <w:link w:val="StopkaZnak"/>
    <w:uiPriority w:val="99"/>
    <w:unhideWhenUsed/>
    <w:rsid w:val="0058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D4"/>
  </w:style>
  <w:style w:type="paragraph" w:styleId="Tekstdymka">
    <w:name w:val="Balloon Text"/>
    <w:basedOn w:val="Normalny"/>
    <w:link w:val="TekstdymkaZnak"/>
    <w:uiPriority w:val="99"/>
    <w:semiHidden/>
    <w:unhideWhenUsed/>
    <w:rsid w:val="0060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5347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34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D4"/>
  </w:style>
  <w:style w:type="paragraph" w:styleId="Stopka">
    <w:name w:val="footer"/>
    <w:basedOn w:val="Normalny"/>
    <w:link w:val="StopkaZnak"/>
    <w:uiPriority w:val="99"/>
    <w:unhideWhenUsed/>
    <w:rsid w:val="0058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D4"/>
  </w:style>
  <w:style w:type="paragraph" w:styleId="Tekstdymka">
    <w:name w:val="Balloon Text"/>
    <w:basedOn w:val="Normalny"/>
    <w:link w:val="TekstdymkaZnak"/>
    <w:uiPriority w:val="99"/>
    <w:semiHidden/>
    <w:unhideWhenUsed/>
    <w:rsid w:val="0060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pcebula</dc:creator>
  <cp:keywords/>
  <dc:description/>
  <cp:lastModifiedBy>kzajdel</cp:lastModifiedBy>
  <cp:revision>24</cp:revision>
  <cp:lastPrinted>2021-11-24T08:24:00Z</cp:lastPrinted>
  <dcterms:created xsi:type="dcterms:W3CDTF">2021-11-23T21:25:00Z</dcterms:created>
  <dcterms:modified xsi:type="dcterms:W3CDTF">2021-11-24T15:00:00Z</dcterms:modified>
</cp:coreProperties>
</file>