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8942" w14:textId="77777777" w:rsidR="001B76FC" w:rsidRDefault="001B7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869"/>
        <w:gridCol w:w="7229"/>
      </w:tblGrid>
      <w:tr w:rsidR="001B76FC" w14:paraId="710CB9D8" w14:textId="77777777">
        <w:trPr>
          <w:trHeight w:val="1127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A84FD" w14:textId="77777777" w:rsidR="001B76FC" w:rsidRDefault="00F91B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Інформаційне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положення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щодо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обробки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персональних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даних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підставі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юридичного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обов’язку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покладеного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адміністратора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відповідно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Регламенту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Європейського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Парламенту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Ради</w:t>
            </w:r>
            <w:proofErr w:type="spellEnd"/>
            <w:r>
              <w:rPr>
                <w:b/>
                <w:sz w:val="18"/>
                <w:szCs w:val="18"/>
              </w:rPr>
              <w:t xml:space="preserve"> (ЄС) 2016/679 </w:t>
            </w:r>
            <w:proofErr w:type="spellStart"/>
            <w:r>
              <w:rPr>
                <w:b/>
                <w:sz w:val="18"/>
                <w:szCs w:val="18"/>
              </w:rPr>
              <w:t>від</w:t>
            </w:r>
            <w:proofErr w:type="spellEnd"/>
            <w:r>
              <w:rPr>
                <w:b/>
                <w:sz w:val="18"/>
                <w:szCs w:val="18"/>
              </w:rPr>
              <w:t xml:space="preserve"> 27 </w:t>
            </w:r>
            <w:proofErr w:type="spellStart"/>
            <w:r>
              <w:rPr>
                <w:b/>
                <w:sz w:val="18"/>
                <w:szCs w:val="18"/>
              </w:rPr>
              <w:t>квітня</w:t>
            </w:r>
            <w:proofErr w:type="spellEnd"/>
            <w:r>
              <w:rPr>
                <w:b/>
                <w:sz w:val="18"/>
                <w:szCs w:val="18"/>
              </w:rPr>
              <w:t xml:space="preserve"> 2016 </w:t>
            </w:r>
            <w:proofErr w:type="spellStart"/>
            <w:r>
              <w:rPr>
                <w:b/>
                <w:sz w:val="18"/>
                <w:szCs w:val="18"/>
              </w:rPr>
              <w:t>року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захист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фізичних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осіб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щодо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обробку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персональних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даних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вільне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переміщення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таких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даних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ухилення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Директиви</w:t>
            </w:r>
            <w:proofErr w:type="spellEnd"/>
            <w:r>
              <w:rPr>
                <w:b/>
                <w:sz w:val="18"/>
                <w:szCs w:val="18"/>
              </w:rPr>
              <w:t xml:space="preserve"> 95/46/ЄС, </w:t>
            </w:r>
            <w:proofErr w:type="spellStart"/>
            <w:r>
              <w:rPr>
                <w:b/>
                <w:sz w:val="18"/>
                <w:szCs w:val="18"/>
              </w:rPr>
              <w:t>виконання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Закону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від</w:t>
            </w:r>
            <w:proofErr w:type="spellEnd"/>
            <w:r>
              <w:rPr>
                <w:b/>
                <w:sz w:val="18"/>
                <w:szCs w:val="18"/>
              </w:rPr>
              <w:t xml:space="preserve"> 9 </w:t>
            </w:r>
            <w:proofErr w:type="spellStart"/>
            <w:r>
              <w:rPr>
                <w:b/>
                <w:sz w:val="18"/>
                <w:szCs w:val="18"/>
              </w:rPr>
              <w:t>березня</w:t>
            </w:r>
            <w:proofErr w:type="spellEnd"/>
            <w:r>
              <w:rPr>
                <w:b/>
                <w:sz w:val="18"/>
                <w:szCs w:val="18"/>
              </w:rPr>
              <w:t xml:space="preserve"> 2022 </w:t>
            </w:r>
            <w:proofErr w:type="spellStart"/>
            <w:r>
              <w:rPr>
                <w:b/>
                <w:sz w:val="18"/>
                <w:szCs w:val="18"/>
              </w:rPr>
              <w:t>року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допомогу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громадянам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України</w:t>
            </w:r>
            <w:proofErr w:type="spellEnd"/>
            <w:r>
              <w:rPr>
                <w:b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sz w:val="18"/>
                <w:szCs w:val="18"/>
              </w:rPr>
              <w:t>зв’язку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збройним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конфліктом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території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цієї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країна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1B76FC" w14:paraId="0429D6B2" w14:textId="77777777">
        <w:trPr>
          <w:trHeight w:val="1002"/>
        </w:trPr>
        <w:tc>
          <w:tcPr>
            <w:tcW w:w="426" w:type="dxa"/>
            <w:tcBorders>
              <w:top w:val="nil"/>
              <w:right w:val="single" w:sz="4" w:space="0" w:color="000000"/>
            </w:tcBorders>
          </w:tcPr>
          <w:p w14:paraId="10428ECE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27B6" w14:textId="77777777" w:rsidR="001B76FC" w:rsidRDefault="00F91B07">
            <w:pPr>
              <w:rPr>
                <w:rFonts w:ascii="Courier New" w:eastAsia="Courier New" w:hAnsi="Courier New" w:cs="Courier New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16"/>
                <w:szCs w:val="16"/>
                <w:highlight w:val="white"/>
              </w:rPr>
              <w:t>суб'єкт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та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контактні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дані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адміністратора</w:t>
            </w:r>
            <w:proofErr w:type="spellEnd"/>
          </w:p>
          <w:p w14:paraId="4A9957C5" w14:textId="77777777" w:rsidR="001B76FC" w:rsidRDefault="001B76FC">
            <w:pPr>
              <w:rPr>
                <w:sz w:val="16"/>
                <w:szCs w:val="16"/>
                <w:highlight w:val="whit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85AA" w14:textId="28FBB7CA" w:rsidR="00644EED" w:rsidRPr="00644EED" w:rsidRDefault="00644EED" w:rsidP="00644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644EED">
              <w:rPr>
                <w:sz w:val="16"/>
                <w:szCs w:val="16"/>
                <w:lang w:val="uk-UA"/>
              </w:rPr>
              <w:t xml:space="preserve">Адміністратором ваших персональних даних є </w:t>
            </w:r>
            <w:r w:rsidR="00DB688B" w:rsidRPr="00DB688B">
              <w:rPr>
                <w:sz w:val="16"/>
                <w:szCs w:val="16"/>
                <w:lang w:val="uk-UA"/>
              </w:rPr>
              <w:t>Муніципальний центр підтримки сім'ї</w:t>
            </w:r>
          </w:p>
          <w:p w14:paraId="77C8F48F" w14:textId="0523F9AD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(Miejski Ośrodek Pomocy </w:t>
            </w:r>
            <w:r w:rsidR="00644EED">
              <w:rPr>
                <w:b/>
                <w:sz w:val="16"/>
                <w:szCs w:val="16"/>
              </w:rPr>
              <w:t>Rodzinie w Krośnie</w:t>
            </w:r>
            <w:r>
              <w:rPr>
                <w:sz w:val="16"/>
                <w:szCs w:val="16"/>
              </w:rPr>
              <w:t>)</w:t>
            </w:r>
          </w:p>
          <w:p w14:paraId="2592D37D" w14:textId="3B79B436" w:rsidR="00DB688B" w:rsidRPr="00DB688B" w:rsidRDefault="00DB688B" w:rsidP="00DB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B688B">
              <w:rPr>
                <w:sz w:val="16"/>
                <w:szCs w:val="16"/>
                <w:lang w:val="uk-UA"/>
              </w:rPr>
              <w:t>зі штаб-квартирою в</w:t>
            </w:r>
            <w:r>
              <w:rPr>
                <w:sz w:val="16"/>
                <w:szCs w:val="16"/>
              </w:rPr>
              <w:t xml:space="preserve"> </w:t>
            </w:r>
            <w:r w:rsidRPr="00DB688B">
              <w:rPr>
                <w:sz w:val="16"/>
                <w:szCs w:val="16"/>
                <w:lang w:val="uk-UA"/>
              </w:rPr>
              <w:t xml:space="preserve">Кросно за </w:t>
            </w:r>
            <w:proofErr w:type="spellStart"/>
            <w:r w:rsidRPr="00DB688B">
              <w:rPr>
                <w:sz w:val="16"/>
                <w:szCs w:val="16"/>
                <w:lang w:val="uk-UA"/>
              </w:rPr>
              <w:t>адресою</w:t>
            </w:r>
            <w:proofErr w:type="spellEnd"/>
            <w:r w:rsidRPr="00DB688B">
              <w:rPr>
                <w:sz w:val="16"/>
                <w:szCs w:val="16"/>
                <w:lang w:val="uk-UA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B688B">
              <w:rPr>
                <w:sz w:val="16"/>
                <w:szCs w:val="16"/>
                <w:lang w:val="uk-UA"/>
              </w:rPr>
              <w:t xml:space="preserve">38-400 Кросно, вул. </w:t>
            </w:r>
            <w:proofErr w:type="spellStart"/>
            <w:r w:rsidRPr="00DB688B">
              <w:rPr>
                <w:sz w:val="16"/>
                <w:szCs w:val="16"/>
                <w:lang w:val="uk-UA"/>
              </w:rPr>
              <w:t>Piastowskiego</w:t>
            </w:r>
            <w:proofErr w:type="spellEnd"/>
            <w:r w:rsidRPr="00DB688B">
              <w:rPr>
                <w:sz w:val="16"/>
                <w:szCs w:val="16"/>
                <w:lang w:val="uk-UA"/>
              </w:rPr>
              <w:t xml:space="preserve"> 58.</w:t>
            </w:r>
          </w:p>
          <w:p w14:paraId="192905FD" w14:textId="7E619CBE" w:rsidR="00DB688B" w:rsidRPr="00DB688B" w:rsidRDefault="00DB688B" w:rsidP="00DB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DB688B">
              <w:rPr>
                <w:sz w:val="16"/>
                <w:szCs w:val="16"/>
                <w:lang w:val="uk-UA"/>
              </w:rPr>
              <w:t xml:space="preserve">Контактний телефон: 13 43 204 59, електронна пошта: </w:t>
            </w:r>
            <w:r>
              <w:rPr>
                <w:sz w:val="16"/>
                <w:szCs w:val="16"/>
              </w:rPr>
              <w:t>p</w:t>
            </w:r>
            <w:r w:rsidRPr="00DB688B">
              <w:rPr>
                <w:sz w:val="16"/>
                <w:szCs w:val="16"/>
                <w:lang w:val="uk-UA"/>
              </w:rPr>
              <w:t>oczta@moprkrosno.pl</w:t>
            </w:r>
          </w:p>
          <w:p w14:paraId="7332EFE3" w14:textId="77777777" w:rsidR="001B76FC" w:rsidRDefault="001B76FC">
            <w:pPr>
              <w:rPr>
                <w:sz w:val="16"/>
                <w:szCs w:val="16"/>
              </w:rPr>
            </w:pPr>
          </w:p>
        </w:tc>
      </w:tr>
      <w:tr w:rsidR="001B76FC" w14:paraId="79CA5BBD" w14:textId="77777777">
        <w:trPr>
          <w:trHeight w:val="864"/>
        </w:trPr>
        <w:tc>
          <w:tcPr>
            <w:tcW w:w="426" w:type="dxa"/>
          </w:tcPr>
          <w:p w14:paraId="541E2EA0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24EF804D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контактні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інспектора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захисту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</w:p>
          <w:p w14:paraId="1319CB17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623F1004" w14:textId="424B9F46" w:rsidR="0067094B" w:rsidRPr="0067094B" w:rsidRDefault="0067094B" w:rsidP="0067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67094B">
              <w:rPr>
                <w:sz w:val="16"/>
                <w:szCs w:val="16"/>
                <w:lang w:val="uk-UA"/>
              </w:rPr>
              <w:t>Ми призначили спеціаліста із захисту даних,</w:t>
            </w:r>
            <w:r>
              <w:rPr>
                <w:sz w:val="16"/>
                <w:szCs w:val="16"/>
              </w:rPr>
              <w:t xml:space="preserve"> </w:t>
            </w:r>
            <w:r w:rsidRPr="0067094B">
              <w:rPr>
                <w:sz w:val="16"/>
                <w:szCs w:val="16"/>
                <w:lang w:val="uk-UA"/>
              </w:rPr>
              <w:t xml:space="preserve">з ким можна зв’язатися за електронною поштою: iod@mopkrosno.pl, або за </w:t>
            </w:r>
            <w:proofErr w:type="spellStart"/>
            <w:r w:rsidRPr="0067094B">
              <w:rPr>
                <w:sz w:val="16"/>
                <w:szCs w:val="16"/>
                <w:lang w:val="uk-UA"/>
              </w:rPr>
              <w:t>адресою</w:t>
            </w:r>
            <w:proofErr w:type="spellEnd"/>
            <w:r w:rsidRPr="0067094B">
              <w:rPr>
                <w:sz w:val="16"/>
                <w:szCs w:val="16"/>
                <w:lang w:val="uk-UA"/>
              </w:rPr>
              <w:t xml:space="preserve">: Кросно 38-400, вул. </w:t>
            </w:r>
            <w:proofErr w:type="spellStart"/>
            <w:r w:rsidRPr="0067094B">
              <w:rPr>
                <w:sz w:val="16"/>
                <w:szCs w:val="16"/>
                <w:lang w:val="uk-UA"/>
              </w:rPr>
              <w:t>Пястовська</w:t>
            </w:r>
            <w:proofErr w:type="spellEnd"/>
            <w:r w:rsidRPr="0067094B">
              <w:rPr>
                <w:sz w:val="16"/>
                <w:szCs w:val="16"/>
                <w:lang w:val="uk-UA"/>
              </w:rPr>
              <w:t xml:space="preserve"> 58.</w:t>
            </w:r>
          </w:p>
          <w:p w14:paraId="33B9CBC0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B76FC" w14:paraId="30CF6F20" w14:textId="77777777" w:rsidTr="001D7CA5">
        <w:trPr>
          <w:trHeight w:val="794"/>
        </w:trPr>
        <w:tc>
          <w:tcPr>
            <w:tcW w:w="426" w:type="dxa"/>
          </w:tcPr>
          <w:p w14:paraId="632E5D71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04C39497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цілі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</w:p>
          <w:p w14:paraId="5E2824D8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1DA07C5B" w14:textId="3297FE9A" w:rsidR="001B76FC" w:rsidRDefault="001D7CA5" w:rsidP="001D7CA5">
            <w:pPr>
              <w:rPr>
                <w:sz w:val="16"/>
                <w:szCs w:val="16"/>
              </w:rPr>
            </w:pPr>
            <w:r w:rsidRPr="001D7CA5">
              <w:rPr>
                <w:sz w:val="16"/>
                <w:szCs w:val="16"/>
                <w:lang w:val="uk-UA"/>
              </w:rPr>
              <w:t>Метою обробки персональних даних є: ведення адміністративного провадження у сфері надання допомоги у вигляді одноразової грошової допомоги,</w:t>
            </w:r>
          </w:p>
        </w:tc>
      </w:tr>
      <w:tr w:rsidR="001B76FC" w14:paraId="064AC933" w14:textId="77777777">
        <w:trPr>
          <w:trHeight w:val="2650"/>
        </w:trPr>
        <w:tc>
          <w:tcPr>
            <w:tcW w:w="426" w:type="dxa"/>
          </w:tcPr>
          <w:p w14:paraId="20E6DDB8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53D48D12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законні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підстави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обробки</w:t>
            </w:r>
            <w:proofErr w:type="spellEnd"/>
          </w:p>
          <w:p w14:paraId="1C34D258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3176358A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Правовою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підставою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ваших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є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spellEnd"/>
            <w:r>
              <w:rPr>
                <w:sz w:val="16"/>
                <w:szCs w:val="16"/>
              </w:rPr>
              <w:t xml:space="preserve">. 6 (1) (c)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spellEnd"/>
            <w:r>
              <w:rPr>
                <w:sz w:val="16"/>
                <w:szCs w:val="16"/>
              </w:rPr>
              <w:t xml:space="preserve">. 9 </w:t>
            </w:r>
            <w:proofErr w:type="spellStart"/>
            <w:r>
              <w:rPr>
                <w:sz w:val="16"/>
                <w:szCs w:val="16"/>
              </w:rPr>
              <w:t>сек</w:t>
            </w:r>
            <w:proofErr w:type="spellEnd"/>
            <w:r>
              <w:rPr>
                <w:sz w:val="16"/>
                <w:szCs w:val="16"/>
              </w:rPr>
              <w:t xml:space="preserve">. 2 (b) і (g) </w:t>
            </w:r>
            <w:proofErr w:type="spellStart"/>
            <w:r>
              <w:rPr>
                <w:sz w:val="16"/>
                <w:szCs w:val="16"/>
              </w:rPr>
              <w:t>Регламенту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Європейського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парламенту</w:t>
            </w:r>
            <w:proofErr w:type="spellEnd"/>
          </w:p>
          <w:p w14:paraId="1EF0B21F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Ради</w:t>
            </w:r>
            <w:proofErr w:type="spellEnd"/>
            <w:r>
              <w:rPr>
                <w:sz w:val="16"/>
                <w:szCs w:val="16"/>
              </w:rPr>
              <w:t xml:space="preserve"> (ЄС) 2016/679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27 </w:t>
            </w:r>
            <w:proofErr w:type="spellStart"/>
            <w:r>
              <w:rPr>
                <w:sz w:val="16"/>
                <w:szCs w:val="16"/>
              </w:rPr>
              <w:t>квітня</w:t>
            </w:r>
            <w:proofErr w:type="spellEnd"/>
            <w:r>
              <w:rPr>
                <w:sz w:val="16"/>
                <w:szCs w:val="16"/>
              </w:rPr>
              <w:t xml:space="preserve"> 2016 </w:t>
            </w:r>
            <w:proofErr w:type="spellStart"/>
            <w:r>
              <w:rPr>
                <w:sz w:val="16"/>
                <w:szCs w:val="16"/>
              </w:rPr>
              <w:t>року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захист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осіб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щодо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вільне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переміщення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, а </w:t>
            </w:r>
            <w:proofErr w:type="spellStart"/>
            <w:r>
              <w:rPr>
                <w:sz w:val="16"/>
                <w:szCs w:val="16"/>
              </w:rPr>
              <w:t>також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ухилення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Директиви</w:t>
            </w:r>
            <w:proofErr w:type="spellEnd"/>
            <w:r>
              <w:rPr>
                <w:sz w:val="16"/>
                <w:szCs w:val="16"/>
              </w:rPr>
              <w:t xml:space="preserve"> 95/46 / EC (</w:t>
            </w:r>
            <w:proofErr w:type="spellStart"/>
            <w:r>
              <w:rPr>
                <w:sz w:val="16"/>
                <w:szCs w:val="16"/>
              </w:rPr>
              <w:t>Загальний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регламент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захист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>) (</w:t>
            </w:r>
            <w:proofErr w:type="spellStart"/>
            <w:r>
              <w:rPr>
                <w:b/>
                <w:sz w:val="16"/>
                <w:szCs w:val="16"/>
              </w:rPr>
              <w:t>тобто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обробка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персональних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необхідна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для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виконання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юридичних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зобов'язань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покладених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адміністратора</w:t>
            </w:r>
            <w:proofErr w:type="spellEnd"/>
            <w:r>
              <w:rPr>
                <w:b/>
                <w:sz w:val="16"/>
                <w:szCs w:val="16"/>
              </w:rPr>
              <w:t xml:space="preserve">, а </w:t>
            </w:r>
            <w:proofErr w:type="spellStart"/>
            <w:r>
              <w:rPr>
                <w:b/>
                <w:sz w:val="16"/>
                <w:szCs w:val="16"/>
              </w:rPr>
              <w:t>обробка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необхідна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через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важливі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суспільні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інтереси</w:t>
            </w:r>
            <w:proofErr w:type="spellEnd"/>
            <w:r>
              <w:rPr>
                <w:b/>
                <w:sz w:val="16"/>
                <w:szCs w:val="16"/>
              </w:rPr>
              <w:t xml:space="preserve">), у </w:t>
            </w:r>
            <w:proofErr w:type="spellStart"/>
            <w:r>
              <w:rPr>
                <w:b/>
                <w:sz w:val="16"/>
                <w:szCs w:val="16"/>
              </w:rPr>
              <w:t>зв'язку</w:t>
            </w:r>
            <w:proofErr w:type="spellEnd"/>
            <w:r>
              <w:rPr>
                <w:b/>
                <w:sz w:val="16"/>
                <w:szCs w:val="16"/>
              </w:rPr>
              <w:t xml:space="preserve"> з</w:t>
            </w:r>
          </w:p>
          <w:p w14:paraId="12EE1194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 </w:t>
            </w:r>
            <w:proofErr w:type="spellStart"/>
            <w:r>
              <w:rPr>
                <w:b/>
                <w:sz w:val="16"/>
                <w:szCs w:val="16"/>
              </w:rPr>
              <w:t>юридичними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зобов'язаннями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національним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законодавством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522504BA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• </w:t>
            </w:r>
            <w:proofErr w:type="spellStart"/>
            <w:r>
              <w:rPr>
                <w:sz w:val="16"/>
                <w:szCs w:val="16"/>
              </w:rPr>
              <w:t>Закон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12 </w:t>
            </w:r>
            <w:proofErr w:type="spellStart"/>
            <w:r>
              <w:rPr>
                <w:sz w:val="16"/>
                <w:szCs w:val="16"/>
              </w:rPr>
              <w:t>березня</w:t>
            </w:r>
            <w:proofErr w:type="spellEnd"/>
            <w:r>
              <w:rPr>
                <w:sz w:val="16"/>
                <w:szCs w:val="16"/>
              </w:rPr>
              <w:t xml:space="preserve"> 2022 </w:t>
            </w:r>
            <w:proofErr w:type="spellStart"/>
            <w:r>
              <w:rPr>
                <w:sz w:val="16"/>
                <w:szCs w:val="16"/>
              </w:rPr>
              <w:t>року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допомогу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зв'язку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збройним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конфліктом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території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цієї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держави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14:paraId="7133229E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• </w:t>
            </w:r>
            <w:proofErr w:type="spellStart"/>
            <w:r>
              <w:rPr>
                <w:sz w:val="16"/>
                <w:szCs w:val="16"/>
              </w:rPr>
              <w:t>Закон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14 </w:t>
            </w:r>
            <w:proofErr w:type="spellStart"/>
            <w:r>
              <w:rPr>
                <w:sz w:val="16"/>
                <w:szCs w:val="16"/>
              </w:rPr>
              <w:t>червня</w:t>
            </w:r>
            <w:proofErr w:type="spellEnd"/>
            <w:r>
              <w:rPr>
                <w:sz w:val="16"/>
                <w:szCs w:val="16"/>
              </w:rPr>
              <w:t xml:space="preserve"> 1960 р. - </w:t>
            </w:r>
            <w:proofErr w:type="spellStart"/>
            <w:r>
              <w:rPr>
                <w:sz w:val="16"/>
                <w:szCs w:val="16"/>
              </w:rPr>
              <w:t>адміністративно-процесуальний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кодекс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14:paraId="51C3F970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• </w:t>
            </w:r>
            <w:proofErr w:type="spellStart"/>
            <w:r>
              <w:rPr>
                <w:sz w:val="16"/>
                <w:szCs w:val="16"/>
              </w:rPr>
              <w:t>Закон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14 </w:t>
            </w:r>
            <w:proofErr w:type="spellStart"/>
            <w:r>
              <w:rPr>
                <w:sz w:val="16"/>
                <w:szCs w:val="16"/>
              </w:rPr>
              <w:t>липня</w:t>
            </w:r>
            <w:proofErr w:type="spellEnd"/>
            <w:r>
              <w:rPr>
                <w:sz w:val="16"/>
                <w:szCs w:val="16"/>
              </w:rPr>
              <w:t xml:space="preserve"> 1983 р.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національні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архівні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ресурси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архіви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6452935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B76FC" w14:paraId="698079CA" w14:textId="77777777">
        <w:trPr>
          <w:trHeight w:val="1220"/>
        </w:trPr>
        <w:tc>
          <w:tcPr>
            <w:tcW w:w="426" w:type="dxa"/>
          </w:tcPr>
          <w:p w14:paraId="7E154F10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12871918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інформація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одержувачів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категорії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одержувачів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такі</w:t>
            </w:r>
            <w:proofErr w:type="spellEnd"/>
            <w:r>
              <w:rPr>
                <w:sz w:val="16"/>
                <w:szCs w:val="16"/>
              </w:rPr>
              <w:t xml:space="preserve"> є</w:t>
            </w:r>
          </w:p>
          <w:p w14:paraId="63DA5FFE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4BA18EE8" w14:textId="77777777" w:rsidR="001B76FC" w:rsidRDefault="00F91B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Ваші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будуть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доступні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суб’єктам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підставі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укладених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договорів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довірена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</w:p>
          <w:p w14:paraId="0FF428E2" w14:textId="77777777" w:rsidR="001B76FC" w:rsidRDefault="00F91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зокрема</w:t>
            </w:r>
            <w:proofErr w:type="spellEnd"/>
            <w:r>
              <w:rPr>
                <w:sz w:val="16"/>
                <w:szCs w:val="16"/>
              </w:rPr>
              <w:t xml:space="preserve"> з ІТ-</w:t>
            </w:r>
            <w:proofErr w:type="spellStart"/>
            <w:r>
              <w:rPr>
                <w:sz w:val="16"/>
                <w:szCs w:val="16"/>
              </w:rPr>
              <w:t>індустрії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архівування</w:t>
            </w:r>
            <w:proofErr w:type="spellEnd"/>
            <w:r>
              <w:rPr>
                <w:sz w:val="16"/>
                <w:szCs w:val="16"/>
              </w:rPr>
              <w:t>),</w:t>
            </w:r>
          </w:p>
          <w:p w14:paraId="24D12E56" w14:textId="78C8FC84" w:rsidR="001B76FC" w:rsidRDefault="00F91B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  <w:proofErr w:type="spellStart"/>
            <w:r>
              <w:rPr>
                <w:sz w:val="16"/>
                <w:szCs w:val="16"/>
              </w:rPr>
              <w:t>також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інші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організації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установи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уповноважені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зокрема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мер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31126" w:rsidRPr="00DB688B">
              <w:rPr>
                <w:b/>
                <w:sz w:val="16"/>
                <w:szCs w:val="16"/>
                <w:lang w:val="uk-UA"/>
              </w:rPr>
              <w:t>Кросно</w:t>
            </w:r>
            <w:r w:rsidR="00331126" w:rsidRPr="0033112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інші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підрозділи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соціального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забезпечення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07EB509E" w14:textId="77777777" w:rsidR="001B76FC" w:rsidRDefault="001B76FC">
            <w:pPr>
              <w:rPr>
                <w:sz w:val="16"/>
                <w:szCs w:val="16"/>
              </w:rPr>
            </w:pPr>
          </w:p>
        </w:tc>
      </w:tr>
      <w:tr w:rsidR="001B76FC" w14:paraId="7ABB6E12" w14:textId="77777777">
        <w:trPr>
          <w:trHeight w:val="693"/>
        </w:trPr>
        <w:tc>
          <w:tcPr>
            <w:tcW w:w="426" w:type="dxa"/>
          </w:tcPr>
          <w:p w14:paraId="00CD23A9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58DDC5BD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термін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протягом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будуть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зберігатися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, а </w:t>
            </w:r>
            <w:proofErr w:type="spellStart"/>
            <w:r>
              <w:rPr>
                <w:sz w:val="16"/>
                <w:szCs w:val="16"/>
              </w:rPr>
              <w:t>якщо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неможливо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критерії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визначення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терміну</w:t>
            </w:r>
            <w:proofErr w:type="spellEnd"/>
          </w:p>
          <w:p w14:paraId="4EF7B81B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105EBDF3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персональні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оброблятимуться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чинного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законодавства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доки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їх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перестане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існувати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DA9DA76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182EA9C6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зберігання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документації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визначення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одноразову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допомогу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громадянину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становить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років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починаючи</w:t>
            </w:r>
            <w:proofErr w:type="spellEnd"/>
            <w:r>
              <w:rPr>
                <w:sz w:val="16"/>
                <w:szCs w:val="16"/>
              </w:rPr>
              <w:t xml:space="preserve"> з 1 </w:t>
            </w:r>
            <w:proofErr w:type="spellStart"/>
            <w:r>
              <w:rPr>
                <w:sz w:val="16"/>
                <w:szCs w:val="16"/>
              </w:rPr>
              <w:t>січня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року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наступного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закінченням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справи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133E0A7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E3E4AB2" w14:textId="691A46C8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Детальний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термін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зберігання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містять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, в </w:t>
            </w:r>
            <w:r w:rsidR="00331126" w:rsidRPr="00331126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MOPR</w:t>
            </w:r>
            <w:r>
              <w:rPr>
                <w:sz w:val="16"/>
                <w:szCs w:val="16"/>
              </w:rPr>
              <w:t xml:space="preserve"> </w:t>
            </w:r>
            <w:r w:rsidR="00331126" w:rsidRPr="00DB688B">
              <w:rPr>
                <w:b/>
                <w:sz w:val="16"/>
                <w:szCs w:val="16"/>
                <w:lang w:val="uk-UA"/>
              </w:rPr>
              <w:t>Кросно</w:t>
            </w:r>
            <w:r w:rsidR="00331126" w:rsidRPr="0033112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зазначено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Єдиному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матеріальному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переліку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справ</w:t>
            </w:r>
            <w:proofErr w:type="spellEnd"/>
            <w:r>
              <w:rPr>
                <w:sz w:val="16"/>
                <w:szCs w:val="16"/>
              </w:rPr>
              <w:t xml:space="preserve"> (Jednolity Rzeczowy Wykaz Akt), </w:t>
            </w:r>
            <w:proofErr w:type="spellStart"/>
            <w:r>
              <w:rPr>
                <w:sz w:val="16"/>
                <w:szCs w:val="16"/>
              </w:rPr>
              <w:t>запровадженому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наказом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директора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6C47B4F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B76FC" w14:paraId="462B1AB0" w14:textId="77777777">
        <w:trPr>
          <w:trHeight w:val="1050"/>
        </w:trPr>
        <w:tc>
          <w:tcPr>
            <w:tcW w:w="426" w:type="dxa"/>
          </w:tcPr>
          <w:p w14:paraId="037AA9B8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13CDB104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інформація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суб'єкта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</w:p>
          <w:p w14:paraId="550CB0A2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62E109F2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маєте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доступ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своїх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виправити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їх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доповнити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неповні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мета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оброблені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перестала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існувати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право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видалити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їх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обмежити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їх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обробку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E47739C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B76FC" w14:paraId="7E9074FC" w14:textId="77777777">
        <w:trPr>
          <w:trHeight w:val="800"/>
        </w:trPr>
        <w:tc>
          <w:tcPr>
            <w:tcW w:w="426" w:type="dxa"/>
          </w:tcPr>
          <w:p w14:paraId="7EABA4E1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19E14EDE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інформація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скарги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контролюючого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органу</w:t>
            </w:r>
            <w:proofErr w:type="spellEnd"/>
          </w:p>
          <w:p w14:paraId="739B4953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single" w:sz="4" w:space="0" w:color="000000"/>
            </w:tcBorders>
            <w:vAlign w:val="center"/>
          </w:tcPr>
          <w:p w14:paraId="1BB80B26" w14:textId="7623542A" w:rsidR="001B76FC" w:rsidRDefault="00F91B07" w:rsidP="00C3653F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маєте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скаргу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наглядового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органу</w:t>
            </w:r>
            <w:proofErr w:type="spellEnd"/>
            <w:r>
              <w:rPr>
                <w:sz w:val="16"/>
                <w:szCs w:val="16"/>
              </w:rPr>
              <w:t xml:space="preserve"> [</w:t>
            </w:r>
            <w:proofErr w:type="spellStart"/>
            <w:r>
              <w:rPr>
                <w:sz w:val="16"/>
                <w:szCs w:val="16"/>
              </w:rPr>
              <w:t>тобто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президента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Управління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захисту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Варшаві</w:t>
            </w:r>
            <w:proofErr w:type="spellEnd"/>
            <w:r w:rsidR="00C365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(00-193) przy ul. Stawki 2]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1B76FC" w14:paraId="247F82C7" w14:textId="77777777">
        <w:trPr>
          <w:trHeight w:val="1551"/>
        </w:trPr>
        <w:tc>
          <w:tcPr>
            <w:tcW w:w="426" w:type="dxa"/>
          </w:tcPr>
          <w:p w14:paraId="06E4F2FE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184AAF1A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інформація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є </w:t>
            </w:r>
            <w:proofErr w:type="spellStart"/>
            <w:r>
              <w:rPr>
                <w:sz w:val="16"/>
                <w:szCs w:val="16"/>
              </w:rPr>
              <w:t>надання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законодавчою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договірною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вимогою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умовою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укладання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договору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зобов’язаний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суб’єкт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які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можливі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наслідки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ненадання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</w:p>
          <w:p w14:paraId="042C2E19" w14:textId="77777777" w:rsidR="001B76FC" w:rsidRDefault="001B7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</w:tcBorders>
            <w:vAlign w:val="center"/>
          </w:tcPr>
          <w:p w14:paraId="2DF12AA8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персональних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містяться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заяві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необхідно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провадження</w:t>
            </w:r>
            <w:proofErr w:type="spellEnd"/>
            <w:r>
              <w:rPr>
                <w:b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sz w:val="16"/>
                <w:szCs w:val="16"/>
              </w:rPr>
              <w:t>справі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надання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одноразової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допомоги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виплати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допомоги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відмови</w:t>
            </w:r>
            <w:proofErr w:type="spellEnd"/>
            <w:r>
              <w:rPr>
                <w:b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sz w:val="16"/>
                <w:szCs w:val="16"/>
              </w:rPr>
              <w:t>наданні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пільги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архівування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справи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17FE4401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серед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іншого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spellEnd"/>
            <w:r>
              <w:rPr>
                <w:sz w:val="16"/>
                <w:szCs w:val="16"/>
              </w:rPr>
              <w:t xml:space="preserve">. 31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устави</w:t>
            </w:r>
            <w:proofErr w:type="spellEnd"/>
            <w:r>
              <w:rPr>
                <w:sz w:val="16"/>
                <w:szCs w:val="16"/>
              </w:rPr>
              <w:t xml:space="preserve">. 5 </w:t>
            </w:r>
            <w:proofErr w:type="spellStart"/>
            <w:r>
              <w:rPr>
                <w:sz w:val="16"/>
                <w:szCs w:val="16"/>
              </w:rPr>
              <w:t>Закону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березня</w:t>
            </w:r>
            <w:proofErr w:type="spellEnd"/>
            <w:r>
              <w:rPr>
                <w:sz w:val="16"/>
                <w:szCs w:val="16"/>
              </w:rPr>
              <w:t xml:space="preserve"> 2022 </w:t>
            </w:r>
            <w:proofErr w:type="spellStart"/>
            <w:r>
              <w:rPr>
                <w:sz w:val="16"/>
                <w:szCs w:val="16"/>
              </w:rPr>
              <w:t>року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допомогу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</w:p>
          <w:p w14:paraId="21C88413" w14:textId="23A15142" w:rsidR="001B76FC" w:rsidRPr="00C3653F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proofErr w:type="spellStart"/>
            <w:r>
              <w:rPr>
                <w:sz w:val="16"/>
                <w:szCs w:val="16"/>
              </w:rPr>
              <w:t>зв'язку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збройним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конфліктом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території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цієї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держави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обсягом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міститися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заяві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B76FC" w14:paraId="61CE10B2" w14:textId="77777777">
        <w:trPr>
          <w:trHeight w:val="837"/>
        </w:trPr>
        <w:tc>
          <w:tcPr>
            <w:tcW w:w="426" w:type="dxa"/>
          </w:tcPr>
          <w:p w14:paraId="4AC8D6C5" w14:textId="77777777" w:rsidR="001B76FC" w:rsidRDefault="001B76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tcBorders>
              <w:right w:val="single" w:sz="4" w:space="0" w:color="000000"/>
            </w:tcBorders>
          </w:tcPr>
          <w:p w14:paraId="15E4328A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інше</w:t>
            </w:r>
            <w:proofErr w:type="spellEnd"/>
          </w:p>
        </w:tc>
        <w:tc>
          <w:tcPr>
            <w:tcW w:w="7229" w:type="dxa"/>
            <w:tcBorders>
              <w:left w:val="single" w:sz="4" w:space="0" w:color="000000"/>
            </w:tcBorders>
            <w:vAlign w:val="center"/>
          </w:tcPr>
          <w:p w14:paraId="6E738BFB" w14:textId="77777777" w:rsidR="001B76FC" w:rsidRDefault="00F9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Ваші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будуть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передані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третю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країну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міжнародну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організацію</w:t>
            </w:r>
            <w:proofErr w:type="spellEnd"/>
            <w:r>
              <w:rPr>
                <w:sz w:val="16"/>
                <w:szCs w:val="16"/>
              </w:rPr>
              <w:t xml:space="preserve">, а </w:t>
            </w:r>
            <w:proofErr w:type="spellStart"/>
            <w:r>
              <w:rPr>
                <w:sz w:val="16"/>
                <w:szCs w:val="16"/>
              </w:rPr>
              <w:t>також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підлягатимуть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персоналізації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автоматичному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прийняттю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рішень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396367E3" w14:textId="77777777" w:rsidR="001B76FC" w:rsidRDefault="001B76FC">
      <w:pPr>
        <w:rPr>
          <w:sz w:val="16"/>
          <w:szCs w:val="16"/>
        </w:rPr>
      </w:pPr>
      <w:bookmarkStart w:id="0" w:name="_gjdgxs" w:colFirst="0" w:colLast="0"/>
      <w:bookmarkEnd w:id="0"/>
    </w:p>
    <w:sectPr w:rsidR="001B76FC">
      <w:pgSz w:w="11900" w:h="16840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698E"/>
    <w:multiLevelType w:val="multilevel"/>
    <w:tmpl w:val="85B4D4A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FC"/>
    <w:rsid w:val="001B76FC"/>
    <w:rsid w:val="001D7CA5"/>
    <w:rsid w:val="00331126"/>
    <w:rsid w:val="00644EED"/>
    <w:rsid w:val="0067094B"/>
    <w:rsid w:val="009B72FF"/>
    <w:rsid w:val="00AD208D"/>
    <w:rsid w:val="00C3653F"/>
    <w:rsid w:val="00DB688B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BCB"/>
  <w15:docId w15:val="{38E95861-F887-497C-836A-B96245D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Siekierka</dc:creator>
  <cp:lastModifiedBy>Piotr Wilusz</cp:lastModifiedBy>
  <cp:revision>2</cp:revision>
  <dcterms:created xsi:type="dcterms:W3CDTF">2022-03-16T13:11:00Z</dcterms:created>
  <dcterms:modified xsi:type="dcterms:W3CDTF">2022-03-16T13:11:00Z</dcterms:modified>
</cp:coreProperties>
</file>